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C5" w:rsidRPr="00FD5185" w:rsidRDefault="00970C4E" w:rsidP="004C2587">
      <w:pPr>
        <w:tabs>
          <w:tab w:val="left" w:pos="8613"/>
        </w:tabs>
        <w:spacing w:after="0" w:line="240" w:lineRule="auto"/>
        <w:rPr>
          <w:b/>
          <w:sz w:val="24"/>
          <w:szCs w:val="24"/>
        </w:rPr>
      </w:pPr>
      <w:r w:rsidRPr="00FD5185">
        <w:t xml:space="preserve"> </w:t>
      </w:r>
      <w:r w:rsidR="001F16B2">
        <w:rPr>
          <w:sz w:val="48"/>
          <w:szCs w:val="48"/>
        </w:rPr>
        <w:t>G</w:t>
      </w:r>
      <w:r w:rsidR="00B3411B">
        <w:rPr>
          <w:sz w:val="48"/>
          <w:szCs w:val="48"/>
        </w:rPr>
        <w:t>lobo</w:t>
      </w:r>
      <w:r w:rsidR="00692AFD">
        <w:rPr>
          <w:sz w:val="48"/>
          <w:szCs w:val="48"/>
        </w:rPr>
        <w:t xml:space="preserve">           </w:t>
      </w:r>
    </w:p>
    <w:p w:rsidR="004C2587" w:rsidRPr="00FD5185" w:rsidRDefault="00AF158B" w:rsidP="004C2587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19B64" wp14:editId="02D32EB0">
                <wp:simplePos x="0" y="0"/>
                <wp:positionH relativeFrom="column">
                  <wp:posOffset>-8890</wp:posOffset>
                </wp:positionH>
                <wp:positionV relativeFrom="paragraph">
                  <wp:posOffset>41910</wp:posOffset>
                </wp:positionV>
                <wp:extent cx="6565265" cy="635"/>
                <wp:effectExtent l="0" t="0" r="26035" b="3746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.7pt;margin-top:3.3pt;width:516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"/>
            </w:pict>
          </mc:Fallback>
        </mc:AlternateContent>
      </w:r>
    </w:p>
    <w:p w:rsidR="004C2587" w:rsidRPr="00FD5185" w:rsidRDefault="004C2587" w:rsidP="004C2587">
      <w:pPr>
        <w:spacing w:after="0"/>
        <w:rPr>
          <w:sz w:val="20"/>
          <w:szCs w:val="20"/>
        </w:rPr>
      </w:pPr>
      <w:r w:rsidRPr="00FD5185">
        <w:rPr>
          <w:sz w:val="20"/>
          <w:szCs w:val="20"/>
        </w:rPr>
        <w:t>From Wikipedia, the free encyclopedia</w:t>
      </w:r>
    </w:p>
    <w:p w:rsidR="0013716F" w:rsidRPr="00FD5185" w:rsidRDefault="00767331" w:rsidP="0013716F">
      <w:pPr>
        <w:spacing w:after="0" w:line="240" w:lineRule="auto"/>
      </w:pPr>
      <w:r w:rsidRPr="00FD5185">
        <w:tab/>
      </w:r>
      <w:r w:rsidRPr="00FD5185">
        <w:tab/>
      </w:r>
      <w:r w:rsidRPr="00FD5185">
        <w:tab/>
      </w:r>
      <w:r w:rsidRPr="00FD5185">
        <w:tab/>
      </w:r>
      <w:r w:rsidRPr="00FD5185">
        <w:tab/>
      </w:r>
      <w:r w:rsidRPr="00FD5185">
        <w:tab/>
      </w:r>
      <w:r w:rsidRPr="00FD5185">
        <w:tab/>
      </w:r>
      <w:r w:rsidRPr="00FD5185">
        <w:tab/>
      </w:r>
      <w:r w:rsidRPr="00FD5185">
        <w:tab/>
      </w:r>
      <w:r w:rsidR="00692AFD">
        <w:t xml:space="preserve">   </w:t>
      </w:r>
    </w:p>
    <w:p w:rsidR="00946ADF" w:rsidRDefault="00AF158B" w:rsidP="0090499B"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2C3DE" wp14:editId="371102C1">
                <wp:simplePos x="0" y="0"/>
                <wp:positionH relativeFrom="margin">
                  <wp:posOffset>3326130</wp:posOffset>
                </wp:positionH>
                <wp:positionV relativeFrom="margin">
                  <wp:posOffset>981710</wp:posOffset>
                </wp:positionV>
                <wp:extent cx="3226435" cy="5749925"/>
                <wp:effectExtent l="0" t="0" r="12065" b="22225"/>
                <wp:wrapSquare wrapText="bothSides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574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FA4" w:rsidRPr="00FD5185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D5185">
                              <w:rPr>
                                <w:sz w:val="18"/>
                                <w:szCs w:val="18"/>
                              </w:rPr>
                              <w:t xml:space="preserve">Type </w:t>
                            </w:r>
                            <w:r w:rsidRPr="00FD518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Publically traded (LSE-AIM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:GBO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E6FA4" w:rsidRPr="00FD5185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D5185">
                              <w:rPr>
                                <w:sz w:val="18"/>
                                <w:szCs w:val="18"/>
                              </w:rPr>
                              <w:t>Industry</w:t>
                            </w:r>
                            <w:r w:rsidRPr="00FD5185">
                              <w:rPr>
                                <w:sz w:val="18"/>
                                <w:szCs w:val="18"/>
                              </w:rPr>
                              <w:tab/>
                              <w:t>Software</w:t>
                            </w:r>
                          </w:p>
                          <w:p w:rsidR="000E6FA4" w:rsidRPr="00FD5185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Founded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1997</w:t>
                            </w:r>
                          </w:p>
                          <w:p w:rsidR="000E6FA4" w:rsidRDefault="000E6FA4" w:rsidP="007C21CB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Offices</w:t>
                            </w:r>
                            <w:r w:rsidRPr="00FD518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San Jose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E6FA4" w:rsidRDefault="000E6FA4" w:rsidP="007C21CB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Canfield</w:t>
                            </w:r>
                          </w:p>
                          <w:p w:rsidR="000E6FA4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New York</w:t>
                            </w:r>
                          </w:p>
                          <w:p w:rsidR="000E6FA4" w:rsidRDefault="008C7261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London</w:t>
                            </w:r>
                          </w:p>
                          <w:p w:rsidR="000E6FA4" w:rsidRPr="00FD5185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Athens</w:t>
                            </w:r>
                          </w:p>
                          <w:p w:rsidR="000E6FA4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D518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Limassol</w:t>
                            </w:r>
                          </w:p>
                          <w:p w:rsidR="000E6FA4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Dubai</w:t>
                            </w:r>
                          </w:p>
                          <w:p w:rsidR="000E6FA4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Singapore</w:t>
                            </w:r>
                          </w:p>
                          <w:p w:rsidR="000E6FA4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San Francisco</w:t>
                            </w:r>
                          </w:p>
                          <w:p w:rsidR="000E6FA4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BC56A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7558B" w:rsidRPr="0067558B">
                              <w:rPr>
                                <w:sz w:val="18"/>
                                <w:szCs w:val="18"/>
                              </w:rPr>
                              <w:t>Bangalore</w:t>
                            </w:r>
                            <w:r w:rsidR="006755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C56A3">
                              <w:rPr>
                                <w:sz w:val="18"/>
                                <w:szCs w:val="18"/>
                              </w:rPr>
                              <w:t>India</w:t>
                            </w:r>
                          </w:p>
                          <w:p w:rsidR="000E6FA4" w:rsidRPr="00FD5185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6FA4" w:rsidRDefault="000E6FA4" w:rsidP="006828EB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Board of </w:t>
                            </w:r>
                          </w:p>
                          <w:p w:rsidR="000E6FA4" w:rsidRPr="006828EB" w:rsidRDefault="000E6FA4" w:rsidP="006828EB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Directors                </w:t>
                            </w:r>
                            <w:r w:rsidR="00BC56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8EB">
                              <w:rPr>
                                <w:sz w:val="18"/>
                                <w:szCs w:val="18"/>
                              </w:rPr>
                              <w:t>Barry M. Ariko, Non-Executive Chairman</w:t>
                            </w:r>
                          </w:p>
                          <w:p w:rsidR="000E6FA4" w:rsidRPr="006828EB" w:rsidRDefault="000E6FA4" w:rsidP="00854864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ind w:left="1350" w:hanging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28EB">
                              <w:rPr>
                                <w:sz w:val="18"/>
                                <w:szCs w:val="18"/>
                              </w:rPr>
                              <w:t xml:space="preserve">Konstantinos (“Costis”)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Papadimitrakopoulos, </w:t>
                            </w:r>
                            <w:r w:rsidRPr="006828EB">
                              <w:rPr>
                                <w:sz w:val="18"/>
                                <w:szCs w:val="18"/>
                              </w:rPr>
                              <w:t>CEO </w:t>
                            </w:r>
                          </w:p>
                          <w:p w:rsidR="000E6FA4" w:rsidRPr="006828EB" w:rsidRDefault="000E6FA4" w:rsidP="006828EB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28EB">
                              <w:rPr>
                                <w:sz w:val="18"/>
                                <w:szCs w:val="18"/>
                              </w:rPr>
                              <w:t>Dr. Joseph Coughlin, Non-Executive Director </w:t>
                            </w:r>
                          </w:p>
                          <w:p w:rsidR="000E6FA4" w:rsidRPr="006828EB" w:rsidRDefault="000E6FA4" w:rsidP="006828EB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28EB">
                              <w:rPr>
                                <w:sz w:val="18"/>
                                <w:szCs w:val="18"/>
                              </w:rPr>
                              <w:t>Gavin Burnell, Non-Executive Director </w:t>
                            </w:r>
                          </w:p>
                          <w:p w:rsidR="000E6FA4" w:rsidRPr="006828EB" w:rsidRDefault="000E6FA4" w:rsidP="006828EB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28EB">
                              <w:rPr>
                                <w:sz w:val="18"/>
                                <w:szCs w:val="18"/>
                              </w:rPr>
                              <w:t xml:space="preserve">Gerasimos (“Makis”) Bonanos, COO </w:t>
                            </w:r>
                          </w:p>
                          <w:p w:rsidR="000E6FA4" w:rsidRPr="00FD5185" w:rsidRDefault="000E6FA4" w:rsidP="006828EB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828EB">
                              <w:rPr>
                                <w:sz w:val="18"/>
                                <w:szCs w:val="18"/>
                              </w:rPr>
                              <w:t>Dimitrios Gryparis, Finance Director</w:t>
                            </w:r>
                          </w:p>
                          <w:p w:rsidR="000E6FA4" w:rsidRDefault="000E6FA4" w:rsidP="00854864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D5185">
                              <w:rPr>
                                <w:sz w:val="18"/>
                                <w:szCs w:val="18"/>
                              </w:rPr>
                              <w:t>Products</w:t>
                            </w:r>
                            <w:r w:rsidRPr="00FD518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E6FA4" w:rsidRPr="0065302A" w:rsidRDefault="000E6FA4" w:rsidP="001267A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65302A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Enterprise Mobility Products</w:t>
                            </w:r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1440" w:hanging="9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GO!Enterprise Office</w:t>
                              </w:r>
                            </w:hyperlink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1440" w:hanging="9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GO!Enterprise Mobilizer</w:t>
                              </w:r>
                            </w:hyperlink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1440" w:hanging="9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GO!Ente</w:t>
                              </w:r>
                              <w:r w:rsidR="000E6FA4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r</w:t>
                              </w:r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prise Reach</w:t>
                              </w:r>
                            </w:hyperlink>
                          </w:p>
                          <w:p w:rsidR="000E6FA4" w:rsidRPr="0065302A" w:rsidRDefault="000E6FA4" w:rsidP="00450AA9">
                            <w:pPr>
                              <w:spacing w:after="0" w:line="240" w:lineRule="auto"/>
                              <w:ind w:left="720" w:firstLine="63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1267A2">
                              <w:rPr>
                                <w:rFonts w:eastAsia="Times New Roman" w:cs="Times New Roman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GO!Enterprise MDM</w:t>
                            </w:r>
                          </w:p>
                          <w:p w:rsidR="000E6FA4" w:rsidRPr="005B4EE8" w:rsidRDefault="007300CB" w:rsidP="00450AA9">
                            <w:pPr>
                              <w:spacing w:after="0" w:line="240" w:lineRule="auto"/>
                              <w:ind w:left="135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0E6FA4" w:rsidRPr="005B4EE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GO!App</w:t>
                              </w:r>
                              <w:r w:rsidR="000E6FA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Z</w:t>
                              </w:r>
                              <w:r w:rsidR="000E6FA4" w:rsidRPr="005B4EE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one</w:t>
                              </w:r>
                            </w:hyperlink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360" w:firstLine="99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GO!Enterprise247</w:t>
                              </w:r>
                            </w:hyperlink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360" w:firstLine="99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GO!Enterprise Mobility in a Box</w:t>
                              </w:r>
                            </w:hyperlink>
                          </w:p>
                          <w:p w:rsidR="000E6FA4" w:rsidRPr="0065302A" w:rsidRDefault="000E6FA4" w:rsidP="001267A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65302A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Consumer Mobile Services</w:t>
                            </w:r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135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CitronGO!</w:t>
                              </w:r>
                            </w:hyperlink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135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GO!Social</w:t>
                              </w:r>
                            </w:hyperlink>
                          </w:p>
                          <w:p w:rsidR="000E6FA4" w:rsidRPr="0065302A" w:rsidRDefault="000E6FA4" w:rsidP="001267A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65302A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Telecom &amp; SaaS</w:t>
                            </w:r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135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WiPLUS Hotspot</w:t>
                              </w:r>
                            </w:hyperlink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135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PROFiTEL One</w:t>
                              </w:r>
                            </w:hyperlink>
                          </w:p>
                          <w:p w:rsidR="000E6FA4" w:rsidRPr="0065302A" w:rsidRDefault="007300CB" w:rsidP="00104B9B">
                            <w:pPr>
                              <w:spacing w:after="0" w:line="240" w:lineRule="auto"/>
                              <w:ind w:left="135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="000E6FA4" w:rsidRPr="001267A2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Messaging Services</w:t>
                              </w:r>
                            </w:hyperlink>
                          </w:p>
                          <w:p w:rsidR="000E6FA4" w:rsidRPr="00FD5185" w:rsidRDefault="000E6FA4" w:rsidP="00854864">
                            <w:pPr>
                              <w:tabs>
                                <w:tab w:val="left" w:pos="1350"/>
                                <w:tab w:val="left" w:pos="153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6FA4" w:rsidRPr="00FD5185" w:rsidRDefault="000E6FA4" w:rsidP="005F01A5">
                            <w:pPr>
                              <w:tabs>
                                <w:tab w:val="left" w:pos="1350"/>
                                <w:tab w:val="left" w:pos="1530"/>
                                <w:tab w:val="left" w:pos="1620"/>
                                <w:tab w:val="left" w:pos="1800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D5185">
                              <w:rPr>
                                <w:sz w:val="18"/>
                                <w:szCs w:val="18"/>
                              </w:rPr>
                              <w:t>Website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D518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globoplc.com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1.9pt;margin-top:77.3pt;width:254.05pt;height:4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">
                <v:textbox>
                  <w:txbxContent>
                    <w:p w:rsidR="000E6FA4" w:rsidRPr="00FD5185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D5185">
                        <w:rPr>
                          <w:sz w:val="18"/>
                          <w:szCs w:val="18"/>
                        </w:rPr>
                        <w:t xml:space="preserve">Type </w:t>
                      </w:r>
                      <w:r w:rsidRPr="00FD5185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Publically traded (LSE-AIM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:GBO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0E6FA4" w:rsidRPr="00FD5185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D5185">
                        <w:rPr>
                          <w:sz w:val="18"/>
                          <w:szCs w:val="18"/>
                        </w:rPr>
                        <w:t>Industry</w:t>
                      </w:r>
                      <w:r w:rsidRPr="00FD5185">
                        <w:rPr>
                          <w:sz w:val="18"/>
                          <w:szCs w:val="18"/>
                        </w:rPr>
                        <w:tab/>
                        <w:t>Software</w:t>
                      </w:r>
                    </w:p>
                    <w:p w:rsidR="000E6FA4" w:rsidRPr="00FD5185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Founded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1997</w:t>
                      </w:r>
                    </w:p>
                    <w:p w:rsidR="000E6FA4" w:rsidRDefault="000E6FA4" w:rsidP="007C21CB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Offices</w:t>
                      </w:r>
                      <w:r w:rsidRPr="00FD5185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San Jose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0E6FA4" w:rsidRDefault="000E6FA4" w:rsidP="007C21CB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Canfield</w:t>
                      </w:r>
                    </w:p>
                    <w:p w:rsidR="000E6FA4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New York</w:t>
                      </w:r>
                    </w:p>
                    <w:p w:rsidR="000E6FA4" w:rsidRDefault="008C7261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London</w:t>
                      </w:r>
                    </w:p>
                    <w:p w:rsidR="000E6FA4" w:rsidRPr="00FD5185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Athens</w:t>
                      </w:r>
                    </w:p>
                    <w:p w:rsidR="000E6FA4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D5185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Limassol</w:t>
                      </w:r>
                    </w:p>
                    <w:p w:rsidR="000E6FA4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Dubai</w:t>
                      </w:r>
                    </w:p>
                    <w:p w:rsidR="000E6FA4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Singapore</w:t>
                      </w:r>
                    </w:p>
                    <w:p w:rsidR="000E6FA4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San Francisco</w:t>
                      </w:r>
                    </w:p>
                    <w:p w:rsidR="000E6FA4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BC56A3">
                        <w:rPr>
                          <w:sz w:val="18"/>
                          <w:szCs w:val="18"/>
                        </w:rPr>
                        <w:tab/>
                      </w:r>
                      <w:r w:rsidR="0067558B" w:rsidRPr="0067558B">
                        <w:rPr>
                          <w:sz w:val="18"/>
                          <w:szCs w:val="18"/>
                        </w:rPr>
                        <w:t>Bangalore</w:t>
                      </w:r>
                      <w:r w:rsidR="0067558B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BC56A3">
                        <w:rPr>
                          <w:sz w:val="18"/>
                          <w:szCs w:val="18"/>
                        </w:rPr>
                        <w:t>India</w:t>
                      </w:r>
                    </w:p>
                    <w:p w:rsidR="000E6FA4" w:rsidRPr="00FD5185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0E6FA4" w:rsidRDefault="000E6FA4" w:rsidP="006828EB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Board of </w:t>
                      </w:r>
                    </w:p>
                    <w:p w:rsidR="000E6FA4" w:rsidRPr="006828EB" w:rsidRDefault="000E6FA4" w:rsidP="006828EB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Directors                </w:t>
                      </w:r>
                      <w:r w:rsidR="00BC56A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828EB">
                        <w:rPr>
                          <w:sz w:val="18"/>
                          <w:szCs w:val="18"/>
                        </w:rPr>
                        <w:t>Barry M. Ariko, Non-Executive Chairman</w:t>
                      </w:r>
                    </w:p>
                    <w:p w:rsidR="000E6FA4" w:rsidRPr="006828EB" w:rsidRDefault="000E6FA4" w:rsidP="00854864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ind w:left="1350" w:hanging="6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828EB">
                        <w:rPr>
                          <w:sz w:val="18"/>
                          <w:szCs w:val="18"/>
                        </w:rPr>
                        <w:t xml:space="preserve">Konstantinos (“Costis”) </w:t>
                      </w:r>
                      <w:r>
                        <w:rPr>
                          <w:sz w:val="18"/>
                          <w:szCs w:val="18"/>
                        </w:rPr>
                        <w:t xml:space="preserve">Papadimitrakopoulos, </w:t>
                      </w:r>
                      <w:r w:rsidRPr="006828EB">
                        <w:rPr>
                          <w:sz w:val="18"/>
                          <w:szCs w:val="18"/>
                        </w:rPr>
                        <w:t>CEO </w:t>
                      </w:r>
                    </w:p>
                    <w:p w:rsidR="000E6FA4" w:rsidRPr="006828EB" w:rsidRDefault="000E6FA4" w:rsidP="006828EB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828EB">
                        <w:rPr>
                          <w:sz w:val="18"/>
                          <w:szCs w:val="18"/>
                        </w:rPr>
                        <w:t>Dr. Joseph Coughlin, Non-Executive Director </w:t>
                      </w:r>
                    </w:p>
                    <w:p w:rsidR="000E6FA4" w:rsidRPr="006828EB" w:rsidRDefault="000E6FA4" w:rsidP="006828EB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828EB">
                        <w:rPr>
                          <w:sz w:val="18"/>
                          <w:szCs w:val="18"/>
                        </w:rPr>
                        <w:t>Gavin Burnell, Non-Executive Director </w:t>
                      </w:r>
                    </w:p>
                    <w:p w:rsidR="000E6FA4" w:rsidRPr="006828EB" w:rsidRDefault="000E6FA4" w:rsidP="006828EB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828EB">
                        <w:rPr>
                          <w:sz w:val="18"/>
                          <w:szCs w:val="18"/>
                        </w:rPr>
                        <w:t xml:space="preserve">Gerasimos (“Makis”) Bonanos, COO </w:t>
                      </w:r>
                    </w:p>
                    <w:p w:rsidR="000E6FA4" w:rsidRPr="00FD5185" w:rsidRDefault="000E6FA4" w:rsidP="006828EB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6828EB">
                        <w:rPr>
                          <w:sz w:val="18"/>
                          <w:szCs w:val="18"/>
                        </w:rPr>
                        <w:t>Dimitrios Gryparis, Finance Director</w:t>
                      </w:r>
                    </w:p>
                    <w:p w:rsidR="000E6FA4" w:rsidRDefault="000E6FA4" w:rsidP="00854864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D5185">
                        <w:rPr>
                          <w:sz w:val="18"/>
                          <w:szCs w:val="18"/>
                        </w:rPr>
                        <w:t>Products</w:t>
                      </w:r>
                      <w:r w:rsidRPr="00FD5185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0E6FA4" w:rsidRPr="0065302A" w:rsidRDefault="000E6FA4" w:rsidP="001267A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 w:rsidRPr="0065302A">
                        <w:rPr>
                          <w:rFonts w:eastAsia="Times New Roman" w:cs="Times New Roman"/>
                          <w:sz w:val="18"/>
                          <w:szCs w:val="18"/>
                        </w:rPr>
                        <w:t>Enterprise Mobility Products</w:t>
                      </w:r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1440" w:hanging="9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19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GO!Enterprise Office</w:t>
                        </w:r>
                      </w:hyperlink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1440" w:hanging="9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20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GO!Enterprise Mobilizer</w:t>
                        </w:r>
                      </w:hyperlink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1440" w:hanging="9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21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GO!Ente</w:t>
                        </w:r>
                        <w:r w:rsidR="000E6FA4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r</w:t>
                        </w:r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prise Reach</w:t>
                        </w:r>
                      </w:hyperlink>
                    </w:p>
                    <w:p w:rsidR="000E6FA4" w:rsidRPr="0065302A" w:rsidRDefault="000E6FA4" w:rsidP="00450AA9">
                      <w:pPr>
                        <w:spacing w:after="0" w:line="240" w:lineRule="auto"/>
                        <w:ind w:left="720" w:firstLine="63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 w:rsidRPr="001267A2">
                        <w:rPr>
                          <w:rFonts w:eastAsia="Times New Roman" w:cs="Times New Roman"/>
                          <w:color w:val="0000FF"/>
                          <w:sz w:val="18"/>
                          <w:szCs w:val="18"/>
                          <w:u w:val="single"/>
                        </w:rPr>
                        <w:t>GO!Enterprise MDM</w:t>
                      </w:r>
                    </w:p>
                    <w:p w:rsidR="000E6FA4" w:rsidRPr="005B4EE8" w:rsidRDefault="00E9491B" w:rsidP="00450AA9">
                      <w:pPr>
                        <w:spacing w:after="0" w:line="240" w:lineRule="auto"/>
                        <w:ind w:left="1350"/>
                        <w:contextualSpacing/>
                        <w:rPr>
                          <w:sz w:val="18"/>
                          <w:szCs w:val="18"/>
                        </w:rPr>
                      </w:pPr>
                      <w:hyperlink r:id="rId22" w:history="1">
                        <w:r w:rsidR="000E6FA4" w:rsidRPr="005B4EE8">
                          <w:rPr>
                            <w:rStyle w:val="Hyperlink"/>
                            <w:sz w:val="18"/>
                            <w:szCs w:val="18"/>
                          </w:rPr>
                          <w:t>GO!App</w:t>
                        </w:r>
                        <w:r w:rsidR="000E6FA4">
                          <w:rPr>
                            <w:rStyle w:val="Hyperlink"/>
                            <w:sz w:val="18"/>
                            <w:szCs w:val="18"/>
                          </w:rPr>
                          <w:t>Z</w:t>
                        </w:r>
                        <w:r w:rsidR="000E6FA4" w:rsidRPr="005B4EE8">
                          <w:rPr>
                            <w:rStyle w:val="Hyperlink"/>
                            <w:sz w:val="18"/>
                            <w:szCs w:val="18"/>
                          </w:rPr>
                          <w:t>one</w:t>
                        </w:r>
                      </w:hyperlink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360" w:firstLine="99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23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GO!Enterprise247</w:t>
                        </w:r>
                      </w:hyperlink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360" w:firstLine="99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24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GO!Enterprise Mobility in a Box</w:t>
                        </w:r>
                      </w:hyperlink>
                    </w:p>
                    <w:p w:rsidR="000E6FA4" w:rsidRPr="0065302A" w:rsidRDefault="000E6FA4" w:rsidP="001267A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 w:rsidRPr="0065302A">
                        <w:rPr>
                          <w:rFonts w:eastAsia="Times New Roman" w:cs="Times New Roman"/>
                          <w:sz w:val="18"/>
                          <w:szCs w:val="18"/>
                        </w:rPr>
                        <w:t>Consumer Mobile Services</w:t>
                      </w:r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135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25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CitronGO!</w:t>
                        </w:r>
                      </w:hyperlink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135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26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GO!Social</w:t>
                        </w:r>
                      </w:hyperlink>
                    </w:p>
                    <w:p w:rsidR="000E6FA4" w:rsidRPr="0065302A" w:rsidRDefault="000E6FA4" w:rsidP="001267A2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 w:rsidRPr="0065302A">
                        <w:rPr>
                          <w:rFonts w:eastAsia="Times New Roman" w:cs="Times New Roman"/>
                          <w:sz w:val="18"/>
                          <w:szCs w:val="18"/>
                        </w:rPr>
                        <w:t>Telecom &amp; SaaS</w:t>
                      </w:r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135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27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WiPLUS Hotspot</w:t>
                        </w:r>
                      </w:hyperlink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135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28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PROFiTEL One</w:t>
                        </w:r>
                      </w:hyperlink>
                    </w:p>
                    <w:p w:rsidR="000E6FA4" w:rsidRPr="0065302A" w:rsidRDefault="00E9491B" w:rsidP="00104B9B">
                      <w:pPr>
                        <w:spacing w:after="0" w:line="240" w:lineRule="auto"/>
                        <w:ind w:left="135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hyperlink r:id="rId29" w:history="1">
                        <w:r w:rsidR="000E6FA4" w:rsidRPr="001267A2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</w:rPr>
                          <w:t>Messaging Services</w:t>
                        </w:r>
                      </w:hyperlink>
                    </w:p>
                    <w:p w:rsidR="000E6FA4" w:rsidRPr="00FD5185" w:rsidRDefault="000E6FA4" w:rsidP="00854864">
                      <w:pPr>
                        <w:tabs>
                          <w:tab w:val="left" w:pos="1350"/>
                          <w:tab w:val="left" w:pos="153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0E6FA4" w:rsidRPr="00FD5185" w:rsidRDefault="000E6FA4" w:rsidP="005F01A5">
                      <w:pPr>
                        <w:tabs>
                          <w:tab w:val="left" w:pos="1350"/>
                          <w:tab w:val="left" w:pos="1530"/>
                          <w:tab w:val="left" w:pos="1620"/>
                          <w:tab w:val="left" w:pos="1800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D5185">
                        <w:rPr>
                          <w:sz w:val="18"/>
                          <w:szCs w:val="18"/>
                        </w:rPr>
                        <w:t>Website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FD5185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globoplc.com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3DB4" w:rsidRPr="00E1246E">
        <w:rPr>
          <w:b/>
        </w:rPr>
        <w:t>G</w:t>
      </w:r>
      <w:r w:rsidR="00B3411B">
        <w:rPr>
          <w:b/>
        </w:rPr>
        <w:t>lobo</w:t>
      </w:r>
      <w:r w:rsidR="00723DB4">
        <w:t xml:space="preserve"> </w:t>
      </w:r>
      <w:r w:rsidR="00165762">
        <w:rPr>
          <w:rFonts w:ascii="Calibri" w:hAnsi="Calibri" w:cs="Calibri"/>
        </w:rPr>
        <w:t>is a global provider of</w:t>
      </w:r>
      <w:r w:rsidR="00934C71" w:rsidRPr="00450AA9">
        <w:rPr>
          <w:rFonts w:ascii="Calibri" w:hAnsi="Calibri" w:cs="Calibri"/>
        </w:rPr>
        <w:t xml:space="preserve"> enterprise mobility </w:t>
      </w:r>
      <w:r w:rsidR="003975DD" w:rsidRPr="003975DD">
        <w:rPr>
          <w:rFonts w:ascii="Calibri" w:hAnsi="Calibri" w:cs="Calibri"/>
        </w:rPr>
        <w:t xml:space="preserve">solutions and </w:t>
      </w:r>
      <w:r w:rsidR="00A61D78">
        <w:rPr>
          <w:rFonts w:ascii="Calibri" w:hAnsi="Calibri" w:cs="Calibri"/>
        </w:rPr>
        <w:t>Software-as-a-Service (“</w:t>
      </w:r>
      <w:r w:rsidR="003975DD" w:rsidRPr="003975DD">
        <w:rPr>
          <w:rFonts w:ascii="Calibri" w:hAnsi="Calibri" w:cs="Calibri"/>
        </w:rPr>
        <w:t>S</w:t>
      </w:r>
      <w:r w:rsidR="0033509C" w:rsidRPr="0033509C">
        <w:rPr>
          <w:rFonts w:ascii="Calibri" w:hAnsi="Calibri" w:cs="Calibri"/>
        </w:rPr>
        <w:t>aaS</w:t>
      </w:r>
      <w:r w:rsidR="00A61D78">
        <w:rPr>
          <w:rFonts w:ascii="Calibri" w:hAnsi="Calibri" w:cs="Calibri"/>
        </w:rPr>
        <w:t>”)</w:t>
      </w:r>
      <w:r w:rsidR="0033509C" w:rsidRPr="0033509C">
        <w:rPr>
          <w:rFonts w:ascii="Calibri" w:hAnsi="Calibri" w:cs="Calibri"/>
        </w:rPr>
        <w:t xml:space="preserve">. </w:t>
      </w:r>
      <w:r w:rsidR="00A61D78">
        <w:rPr>
          <w:rFonts w:ascii="Calibri" w:hAnsi="Calibri" w:cs="Calibri"/>
        </w:rPr>
        <w:t xml:space="preserve">Its product </w:t>
      </w:r>
      <w:r w:rsidR="00AF69AC">
        <w:rPr>
          <w:rFonts w:ascii="Calibri" w:hAnsi="Calibri" w:cs="Calibri"/>
        </w:rPr>
        <w:t>offering</w:t>
      </w:r>
      <w:r w:rsidR="00A61D78" w:rsidRPr="00A61D78">
        <w:rPr>
          <w:rFonts w:ascii="Calibri" w:hAnsi="Calibri" w:cs="Calibri"/>
        </w:rPr>
        <w:t xml:space="preserve"> </w:t>
      </w:r>
      <w:r w:rsidR="00F03598">
        <w:rPr>
          <w:rFonts w:ascii="Calibri" w:hAnsi="Calibri" w:cs="Calibri"/>
        </w:rPr>
        <w:t>combines</w:t>
      </w:r>
      <w:r w:rsidR="00A61D78" w:rsidRPr="00A61D78">
        <w:rPr>
          <w:rFonts w:ascii="Calibri" w:hAnsi="Calibri" w:cs="Calibri"/>
        </w:rPr>
        <w:t xml:space="preserve"> enterprise mobi</w:t>
      </w:r>
      <w:r w:rsidR="00A61D78">
        <w:rPr>
          <w:rFonts w:ascii="Calibri" w:hAnsi="Calibri" w:cs="Calibri"/>
        </w:rPr>
        <w:t xml:space="preserve">lity management (EMM) </w:t>
      </w:r>
      <w:r w:rsidR="00A61D78" w:rsidRPr="00A61D78">
        <w:rPr>
          <w:rFonts w:ascii="Calibri" w:hAnsi="Calibri" w:cs="Calibri"/>
        </w:rPr>
        <w:t>with mobile appli</w:t>
      </w:r>
      <w:r w:rsidR="00A61D78">
        <w:rPr>
          <w:rFonts w:ascii="Calibri" w:hAnsi="Calibri" w:cs="Calibri"/>
        </w:rPr>
        <w:t xml:space="preserve">cation development (MADP) </w:t>
      </w:r>
      <w:r w:rsidR="00A61D78" w:rsidRPr="00A61D78">
        <w:rPr>
          <w:rFonts w:ascii="Calibri" w:hAnsi="Calibri" w:cs="Calibri"/>
        </w:rPr>
        <w:t>to help businesses expand their engagement with employees and customers th</w:t>
      </w:r>
      <w:r w:rsidR="00A61D78">
        <w:rPr>
          <w:rFonts w:ascii="Calibri" w:hAnsi="Calibri" w:cs="Calibri"/>
        </w:rPr>
        <w:t>rough the mobile channel</w:t>
      </w:r>
      <w:r w:rsidR="002D21A5">
        <w:rPr>
          <w:rFonts w:ascii="Calibri" w:hAnsi="Calibri" w:cs="Calibri"/>
        </w:rPr>
        <w:t xml:space="preserve"> </w:t>
      </w:r>
      <w:r w:rsidR="002D21A5" w:rsidRPr="00911BDF">
        <w:rPr>
          <w:rStyle w:val="x"/>
          <w:rFonts w:ascii="Calibri" w:hAnsi="Calibri" w:cs="Arial"/>
        </w:rPr>
        <w:t>via a secure and extensible environment that runs on all smart devices</w:t>
      </w:r>
      <w:r w:rsidR="00A61D78">
        <w:rPr>
          <w:rFonts w:ascii="Calibri" w:hAnsi="Calibri" w:cs="Calibri"/>
        </w:rPr>
        <w:t xml:space="preserve">. </w:t>
      </w:r>
      <w:r w:rsidR="00546810">
        <w:rPr>
          <w:rFonts w:ascii="Calibri" w:hAnsi="Calibri" w:cs="Calibri"/>
        </w:rPr>
        <w:t>Its</w:t>
      </w:r>
      <w:r w:rsidR="00A61D78">
        <w:rPr>
          <w:rFonts w:ascii="Calibri" w:hAnsi="Calibri" w:cs="Calibri"/>
        </w:rPr>
        <w:t xml:space="preserve"> multi</w:t>
      </w:r>
      <w:r w:rsidR="00283B9E">
        <w:rPr>
          <w:rFonts w:ascii="Calibri" w:hAnsi="Calibri" w:cs="Calibri"/>
        </w:rPr>
        <w:t>-product offering</w:t>
      </w:r>
      <w:r w:rsidR="00AC2660">
        <w:rPr>
          <w:rFonts w:ascii="Calibri" w:hAnsi="Calibri" w:cs="Calibri"/>
        </w:rPr>
        <w:t xml:space="preserve"> </w:t>
      </w:r>
      <w:r w:rsidR="00546810">
        <w:rPr>
          <w:rFonts w:ascii="Calibri" w:hAnsi="Calibri" w:cs="Calibri"/>
        </w:rPr>
        <w:t xml:space="preserve">provides </w:t>
      </w:r>
      <w:r w:rsidR="00AC2660">
        <w:rPr>
          <w:rFonts w:ascii="Calibri" w:hAnsi="Calibri" w:cs="Calibri"/>
        </w:rPr>
        <w:t xml:space="preserve">enterprises and SMBs with not only security and control of business content </w:t>
      </w:r>
      <w:r w:rsidR="00546810">
        <w:rPr>
          <w:rFonts w:ascii="Calibri" w:hAnsi="Calibri" w:cs="Calibri"/>
        </w:rPr>
        <w:t xml:space="preserve">that is </w:t>
      </w:r>
      <w:r w:rsidR="00AC2660">
        <w:rPr>
          <w:rFonts w:ascii="Calibri" w:hAnsi="Calibri" w:cs="Calibri"/>
        </w:rPr>
        <w:t xml:space="preserve">accessed via the mobile channel, but also a customized user experience and interface. </w:t>
      </w:r>
      <w:r w:rsidR="00B3411B" w:rsidDel="00A61D78">
        <w:rPr>
          <w:rFonts w:cs="Calibri"/>
        </w:rPr>
        <w:t xml:space="preserve"> </w:t>
      </w:r>
      <w:r w:rsidR="00946ADF" w:rsidRPr="00DE7080">
        <w:t>G</w:t>
      </w:r>
      <w:r w:rsidR="00B3411B">
        <w:t>lobo</w:t>
      </w:r>
      <w:r w:rsidR="00946ADF" w:rsidRPr="00DE7080">
        <w:t xml:space="preserve"> currently serve</w:t>
      </w:r>
      <w:r w:rsidR="00946ADF">
        <w:t>s</w:t>
      </w:r>
      <w:r w:rsidR="00946ADF" w:rsidRPr="00DE7080">
        <w:t xml:space="preserve"> more than </w:t>
      </w:r>
      <w:r w:rsidR="00946ADF">
        <w:t>4</w:t>
      </w:r>
      <w:r w:rsidR="00946ADF" w:rsidRPr="00DE7080">
        <w:t xml:space="preserve"> million users on a monthly basis</w:t>
      </w:r>
      <w:r w:rsidR="00946ADF">
        <w:t xml:space="preserve"> through its global prese</w:t>
      </w:r>
      <w:r w:rsidR="0067558B">
        <w:t>nce in the U</w:t>
      </w:r>
      <w:r w:rsidR="00946ADF">
        <w:t xml:space="preserve">S, UK, Europe, </w:t>
      </w:r>
      <w:r w:rsidR="00666814">
        <w:t>Middle East</w:t>
      </w:r>
      <w:r w:rsidR="00946ADF">
        <w:t xml:space="preserve"> and Southeast Asia through local offices, subsidiaries and partners.</w:t>
      </w:r>
      <w:r w:rsidR="00F03598">
        <w:t xml:space="preserve"> </w:t>
      </w:r>
    </w:p>
    <w:p w:rsidR="00666814" w:rsidRDefault="00B10464" w:rsidP="0071467B">
      <w:pPr>
        <w:spacing w:after="0" w:line="240" w:lineRule="auto"/>
      </w:pPr>
      <w:r>
        <w:t>Globo was</w:t>
      </w:r>
      <w:r w:rsidR="00960B0C" w:rsidRPr="0071467B">
        <w:t xml:space="preserve"> the sole new entrant in the </w:t>
      </w:r>
      <w:r w:rsidR="00D26D19">
        <w:t xml:space="preserve">Gartner </w:t>
      </w:r>
      <w:r w:rsidR="00960B0C" w:rsidRPr="0071467B">
        <w:t>Magic Quadrant Report in 2014</w:t>
      </w:r>
      <w:r>
        <w:t xml:space="preserve"> and has been</w:t>
      </w:r>
      <w:r w:rsidR="002D21A5">
        <w:t xml:space="preserve"> called “the up and coming </w:t>
      </w:r>
      <w:r>
        <w:t>EMM vendor to watch.”(</w:t>
      </w:r>
      <w:r w:rsidR="00AF39F9">
        <w:t>1</w:t>
      </w:r>
      <w:r>
        <w:t>)</w:t>
      </w:r>
    </w:p>
    <w:p w:rsidR="00666814" w:rsidRDefault="00666814" w:rsidP="0071467B">
      <w:pPr>
        <w:spacing w:after="0" w:line="240" w:lineRule="auto"/>
      </w:pPr>
    </w:p>
    <w:p w:rsidR="0013716F" w:rsidRPr="00FD5185" w:rsidRDefault="00AF158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36E1F" wp14:editId="72C46417">
                <wp:simplePos x="0" y="0"/>
                <wp:positionH relativeFrom="column">
                  <wp:posOffset>4445</wp:posOffset>
                </wp:positionH>
                <wp:positionV relativeFrom="paragraph">
                  <wp:posOffset>24765</wp:posOffset>
                </wp:positionV>
                <wp:extent cx="2355850" cy="1443990"/>
                <wp:effectExtent l="0" t="0" r="22860" b="2286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FA4" w:rsidRPr="001267A2" w:rsidRDefault="000E6FA4" w:rsidP="0013716F">
                            <w:pPr>
                              <w:spacing w:after="0"/>
                            </w:pPr>
                            <w:r w:rsidRPr="001267A2">
                              <w:t>Contents</w:t>
                            </w:r>
                          </w:p>
                          <w:p w:rsidR="000E6FA4" w:rsidRDefault="000E6FA4" w:rsidP="00E124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</w:pPr>
                            <w:r w:rsidRPr="001267A2">
                              <w:t>History</w:t>
                            </w:r>
                          </w:p>
                          <w:p w:rsidR="000E6FA4" w:rsidRPr="001267A2" w:rsidRDefault="000E6FA4" w:rsidP="00E124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</w:pPr>
                            <w:r>
                              <w:t>Products</w:t>
                            </w:r>
                          </w:p>
                          <w:p w:rsidR="000E6FA4" w:rsidRPr="001267A2" w:rsidRDefault="000E6FA4" w:rsidP="00E124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</w:pPr>
                            <w:r w:rsidRPr="001267A2">
                              <w:t>Customers and Partners</w:t>
                            </w:r>
                          </w:p>
                          <w:p w:rsidR="000E6FA4" w:rsidRPr="001267A2" w:rsidRDefault="000E6FA4" w:rsidP="00E124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</w:pPr>
                            <w:r w:rsidRPr="001267A2">
                              <w:t>Awards and Recognition</w:t>
                            </w:r>
                          </w:p>
                          <w:p w:rsidR="000E6FA4" w:rsidRPr="001267A2" w:rsidRDefault="000E6FA4" w:rsidP="0013716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</w:pPr>
                            <w:r w:rsidRPr="001267A2">
                              <w:t>External Links</w:t>
                            </w:r>
                          </w:p>
                          <w:p w:rsidR="000E6FA4" w:rsidRPr="001267A2" w:rsidRDefault="000E6FA4" w:rsidP="0013716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540"/>
                            </w:pPr>
                            <w:r w:rsidRPr="001267A2"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.35pt;margin-top:1.95pt;width:185.5pt;height:113.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">
                <v:textbox>
                  <w:txbxContent>
                    <w:p w:rsidR="000E6FA4" w:rsidRPr="001267A2" w:rsidRDefault="000E6FA4" w:rsidP="0013716F">
                      <w:pPr>
                        <w:spacing w:after="0"/>
                      </w:pPr>
                      <w:r w:rsidRPr="001267A2">
                        <w:t>Contents</w:t>
                      </w:r>
                    </w:p>
                    <w:p w:rsidR="000E6FA4" w:rsidRDefault="000E6FA4" w:rsidP="00E124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</w:pPr>
                      <w:r w:rsidRPr="001267A2">
                        <w:t>History</w:t>
                      </w:r>
                    </w:p>
                    <w:p w:rsidR="000E6FA4" w:rsidRPr="001267A2" w:rsidRDefault="000E6FA4" w:rsidP="00E124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</w:pPr>
                      <w:r>
                        <w:t>Products</w:t>
                      </w:r>
                    </w:p>
                    <w:p w:rsidR="000E6FA4" w:rsidRPr="001267A2" w:rsidRDefault="000E6FA4" w:rsidP="00E124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</w:pPr>
                      <w:r w:rsidRPr="001267A2">
                        <w:t>Customers and Partners</w:t>
                      </w:r>
                    </w:p>
                    <w:p w:rsidR="000E6FA4" w:rsidRPr="001267A2" w:rsidRDefault="000E6FA4" w:rsidP="00E124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</w:pPr>
                      <w:r w:rsidRPr="001267A2">
                        <w:t>Awards and Recognition</w:t>
                      </w:r>
                    </w:p>
                    <w:p w:rsidR="000E6FA4" w:rsidRPr="001267A2" w:rsidRDefault="000E6FA4" w:rsidP="0013716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</w:pPr>
                      <w:r w:rsidRPr="001267A2">
                        <w:t>External Links</w:t>
                      </w:r>
                    </w:p>
                    <w:p w:rsidR="000E6FA4" w:rsidRPr="001267A2" w:rsidRDefault="000E6FA4" w:rsidP="0013716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540"/>
                      </w:pPr>
                      <w:r w:rsidRPr="001267A2"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:rsidR="0013716F" w:rsidRPr="00FD5185" w:rsidRDefault="0013716F"/>
    <w:p w:rsidR="0013716F" w:rsidRDefault="0013716F" w:rsidP="0013716F"/>
    <w:p w:rsidR="00A65307" w:rsidRPr="00FD5185" w:rsidRDefault="00A65307" w:rsidP="0013716F"/>
    <w:p w:rsidR="00B76C0F" w:rsidRPr="00B76C0F" w:rsidRDefault="00B76C0F" w:rsidP="00052054">
      <w:pPr>
        <w:spacing w:after="0" w:line="240" w:lineRule="auto"/>
        <w:rPr>
          <w:rFonts w:cs="Arial"/>
        </w:rPr>
      </w:pPr>
    </w:p>
    <w:p w:rsidR="00BC56A3" w:rsidRDefault="00BC56A3" w:rsidP="0013716F">
      <w:pPr>
        <w:rPr>
          <w:b/>
          <w:noProof/>
          <w:sz w:val="32"/>
          <w:szCs w:val="32"/>
        </w:rPr>
      </w:pPr>
    </w:p>
    <w:p w:rsidR="00561D26" w:rsidRDefault="00AF158B" w:rsidP="0013716F">
      <w:pPr>
        <w:rPr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 wp14:anchorId="7340B579" wp14:editId="147ECB2F">
                <wp:simplePos x="0" y="0"/>
                <wp:positionH relativeFrom="column">
                  <wp:posOffset>4445</wp:posOffset>
                </wp:positionH>
                <wp:positionV relativeFrom="paragraph">
                  <wp:posOffset>306704</wp:posOffset>
                </wp:positionV>
                <wp:extent cx="6555105" cy="0"/>
                <wp:effectExtent l="0" t="0" r="17145" b="190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6" o:spid="_x0000_s1026" type="#_x0000_t32" style="position:absolute;margin-left:.35pt;margin-top:24.15pt;width:516.15pt;height:0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CnHgIAADwEAAAOAAAAZHJzL2Uyb0RvYy54bWysU8GO2jAQvVfqP1i+s0kooR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"/>
            </w:pict>
          </mc:Fallback>
        </mc:AlternateContent>
      </w:r>
      <w:r w:rsidR="00D011EC">
        <w:rPr>
          <w:b/>
          <w:noProof/>
          <w:sz w:val="32"/>
          <w:szCs w:val="32"/>
        </w:rPr>
        <w:t>History</w:t>
      </w:r>
    </w:p>
    <w:p w:rsidR="00D97247" w:rsidRDefault="00A66E44" w:rsidP="00C00DE6">
      <w:pPr>
        <w:spacing w:after="0" w:line="240" w:lineRule="auto"/>
      </w:pPr>
      <w:r>
        <w:t>Founded in 1997, G</w:t>
      </w:r>
      <w:r w:rsidR="00B3411B">
        <w:t>lobo</w:t>
      </w:r>
      <w:r>
        <w:t xml:space="preserve"> was list</w:t>
      </w:r>
      <w:r w:rsidR="00E33460">
        <w:t>ed on the</w:t>
      </w:r>
      <w:r>
        <w:t xml:space="preserve"> </w:t>
      </w:r>
      <w:r w:rsidRPr="00DE7080">
        <w:t>Lond</w:t>
      </w:r>
      <w:r w:rsidR="00E33460">
        <w:t xml:space="preserve">on Stock Exchange’s AIM market </w:t>
      </w:r>
      <w:hyperlink r:id="rId30" w:history="1">
        <w:r w:rsidRPr="00DE7080">
          <w:rPr>
            <w:rStyle w:val="Hyperlink"/>
          </w:rPr>
          <w:t>(GBO:LN)</w:t>
        </w:r>
      </w:hyperlink>
      <w:r>
        <w:t xml:space="preserve"> in 2007. </w:t>
      </w:r>
      <w:r w:rsidR="007A76C6" w:rsidRPr="005E3CF3">
        <w:t>Globo</w:t>
      </w:r>
      <w:r w:rsidRPr="005E3CF3">
        <w:t xml:space="preserve"> acquired Notify Technology</w:t>
      </w:r>
      <w:r w:rsidR="00AF39F9">
        <w:t xml:space="preserve"> (2</w:t>
      </w:r>
      <w:r w:rsidR="00B96B32">
        <w:t>)</w:t>
      </w:r>
      <w:r w:rsidR="00E33460" w:rsidRPr="005E3CF3">
        <w:t xml:space="preserve"> in October 2013</w:t>
      </w:r>
      <w:r w:rsidR="005E3CF3">
        <w:t xml:space="preserve"> </w:t>
      </w:r>
      <w:r w:rsidR="00022DEA">
        <w:t>in order to</w:t>
      </w:r>
      <w:r w:rsidR="005E3CF3">
        <w:t xml:space="preserve"> </w:t>
      </w:r>
      <w:r w:rsidR="00FE116F">
        <w:t>complete its EMM offering by including</w:t>
      </w:r>
      <w:r w:rsidR="00C752B4">
        <w:t xml:space="preserve"> </w:t>
      </w:r>
      <w:r w:rsidR="005E3CF3">
        <w:t xml:space="preserve">Mobile Device Management (MDM) </w:t>
      </w:r>
      <w:r w:rsidR="00022DEA">
        <w:t>in</w:t>
      </w:r>
      <w:r w:rsidR="00B966E1">
        <w:t xml:space="preserve"> its portfolio </w:t>
      </w:r>
      <w:r w:rsidR="001D2C00">
        <w:t xml:space="preserve">as well as to expand </w:t>
      </w:r>
      <w:r w:rsidR="00AF69AC">
        <w:t xml:space="preserve">its </w:t>
      </w:r>
      <w:r w:rsidR="001D2C00">
        <w:t xml:space="preserve">operations in </w:t>
      </w:r>
      <w:r w:rsidR="00D97247">
        <w:t xml:space="preserve">the </w:t>
      </w:r>
      <w:r w:rsidR="001D2C00">
        <w:t>US</w:t>
      </w:r>
      <w:r w:rsidR="00472139">
        <w:t xml:space="preserve"> (</w:t>
      </w:r>
      <w:r w:rsidR="00AF39F9">
        <w:t>3</w:t>
      </w:r>
      <w:r w:rsidR="00472139">
        <w:t>)</w:t>
      </w:r>
      <w:r w:rsidR="001D2C00">
        <w:t>.</w:t>
      </w:r>
      <w:r w:rsidR="00FE116F">
        <w:t xml:space="preserve"> </w:t>
      </w:r>
      <w:r w:rsidR="00AF69AC">
        <w:t xml:space="preserve">In June 2014, </w:t>
      </w:r>
      <w:proofErr w:type="spellStart"/>
      <w:r w:rsidR="001D2C00">
        <w:t>Globo</w:t>
      </w:r>
      <w:proofErr w:type="spellEnd"/>
      <w:r w:rsidR="001D2C00">
        <w:t xml:space="preserve"> acquired </w:t>
      </w:r>
      <w:proofErr w:type="spellStart"/>
      <w:r w:rsidR="00C752B4" w:rsidRPr="007300CB">
        <w:t>Sourcebits</w:t>
      </w:r>
      <w:proofErr w:type="spellEnd"/>
      <w:r w:rsidR="00C752B4">
        <w:t xml:space="preserve"> </w:t>
      </w:r>
      <w:r w:rsidR="00FE116F">
        <w:t xml:space="preserve">(named </w:t>
      </w:r>
      <w:r w:rsidR="0069000E">
        <w:t xml:space="preserve">a Gartner 2014 </w:t>
      </w:r>
      <w:r w:rsidR="00FE116F">
        <w:t>cool vendor</w:t>
      </w:r>
      <w:r w:rsidR="0069000E">
        <w:t>)</w:t>
      </w:r>
      <w:r w:rsidR="00AF69AC">
        <w:t>,</w:t>
      </w:r>
      <w:r w:rsidR="00FE116F">
        <w:t xml:space="preserve"> </w:t>
      </w:r>
      <w:r w:rsidR="001D2C00">
        <w:t>a design</w:t>
      </w:r>
      <w:r w:rsidR="00AF69AC">
        <w:t>er</w:t>
      </w:r>
      <w:r w:rsidR="001D2C00">
        <w:t xml:space="preserve"> and develop</w:t>
      </w:r>
      <w:r w:rsidR="00AF69AC">
        <w:t>er of apps. The acquisition extended Globo’s</w:t>
      </w:r>
      <w:r w:rsidR="001D2C00">
        <w:t xml:space="preserve"> </w:t>
      </w:r>
      <w:r w:rsidR="000956C3">
        <w:t>app development capabilities</w:t>
      </w:r>
      <w:r w:rsidR="00F26ADD">
        <w:t xml:space="preserve"> </w:t>
      </w:r>
      <w:r w:rsidR="00AF01C1">
        <w:t xml:space="preserve">and further </w:t>
      </w:r>
      <w:r w:rsidR="00B85BBB">
        <w:t xml:space="preserve">grew </w:t>
      </w:r>
      <w:r w:rsidR="00EA2C57">
        <w:t xml:space="preserve">its </w:t>
      </w:r>
      <w:r w:rsidR="00F26ADD">
        <w:t>US presence</w:t>
      </w:r>
      <w:r w:rsidR="00472139">
        <w:t xml:space="preserve"> (</w:t>
      </w:r>
      <w:r w:rsidR="00AF39F9">
        <w:t>4</w:t>
      </w:r>
      <w:r w:rsidR="00472139">
        <w:t>)</w:t>
      </w:r>
      <w:r w:rsidR="00F26ADD">
        <w:t>.</w:t>
      </w:r>
      <w:r w:rsidR="00F26ADD" w:rsidDel="00F26ADD">
        <w:t xml:space="preserve"> </w:t>
      </w:r>
      <w:bookmarkStart w:id="0" w:name="_GoBack"/>
      <w:bookmarkEnd w:id="0"/>
    </w:p>
    <w:p w:rsidR="00AF39F9" w:rsidRDefault="00AF39F9" w:rsidP="00E1246E">
      <w:pPr>
        <w:rPr>
          <w:b/>
          <w:noProof/>
          <w:sz w:val="32"/>
          <w:szCs w:val="32"/>
        </w:rPr>
      </w:pPr>
    </w:p>
    <w:p w:rsidR="00B966E1" w:rsidRDefault="00AF158B" w:rsidP="00E1246E">
      <w:pPr>
        <w:rPr>
          <w:b/>
          <w:noProof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294967291" distB="4294967291" distL="114300" distR="114300" simplePos="0" relativeHeight="251673600" behindDoc="0" locked="0" layoutInCell="1" allowOverlap="1" wp14:anchorId="5F459706" wp14:editId="0BBFAFED">
                <wp:simplePos x="0" y="0"/>
                <wp:positionH relativeFrom="column">
                  <wp:posOffset>4445</wp:posOffset>
                </wp:positionH>
                <wp:positionV relativeFrom="paragraph">
                  <wp:posOffset>306704</wp:posOffset>
                </wp:positionV>
                <wp:extent cx="6555105" cy="0"/>
                <wp:effectExtent l="0" t="0" r="17145" b="19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6" o:spid="_x0000_s1026" type="#_x0000_t32" style="position:absolute;margin-left:.35pt;margin-top:24.15pt;width:516.15pt;height:0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"/>
            </w:pict>
          </mc:Fallback>
        </mc:AlternateContent>
      </w:r>
      <w:r w:rsidR="00B966E1">
        <w:rPr>
          <w:b/>
          <w:noProof/>
          <w:sz w:val="32"/>
          <w:szCs w:val="32"/>
        </w:rPr>
        <w:t>Products</w:t>
      </w:r>
    </w:p>
    <w:p w:rsidR="00D45B3B" w:rsidRDefault="00D45B3B" w:rsidP="00E1246E">
      <w:pPr>
        <w:rPr>
          <w:noProof/>
        </w:rPr>
      </w:pPr>
      <w:r w:rsidRPr="00EF3889">
        <w:rPr>
          <w:noProof/>
        </w:rPr>
        <w:t xml:space="preserve">Globo offers a suite of </w:t>
      </w:r>
      <w:r w:rsidR="007A76C6">
        <w:rPr>
          <w:noProof/>
        </w:rPr>
        <w:t xml:space="preserve">enterprise mobility products </w:t>
      </w:r>
      <w:r w:rsidR="00C0440A">
        <w:rPr>
          <w:noProof/>
        </w:rPr>
        <w:t xml:space="preserve">that </w:t>
      </w:r>
      <w:r w:rsidRPr="00EF3889">
        <w:rPr>
          <w:noProof/>
        </w:rPr>
        <w:t>help organizations address the challenges associated with Bring Your Own Device (BYOD) programs</w:t>
      </w:r>
      <w:r w:rsidR="00AF39F9">
        <w:rPr>
          <w:noProof/>
        </w:rPr>
        <w:t xml:space="preserve"> (5</w:t>
      </w:r>
      <w:r w:rsidR="00B96B32">
        <w:rPr>
          <w:noProof/>
        </w:rPr>
        <w:t>)</w:t>
      </w:r>
      <w:r w:rsidRPr="00EF3889">
        <w:rPr>
          <w:noProof/>
        </w:rPr>
        <w:t xml:space="preserve"> </w:t>
      </w:r>
      <w:r w:rsidR="00C0440A">
        <w:rPr>
          <w:noProof/>
        </w:rPr>
        <w:t>and/or enable</w:t>
      </w:r>
      <w:r w:rsidR="00AE640E">
        <w:rPr>
          <w:noProof/>
        </w:rPr>
        <w:t>s</w:t>
      </w:r>
      <w:r w:rsidR="00C0440A">
        <w:rPr>
          <w:noProof/>
        </w:rPr>
        <w:t xml:space="preserve"> mobile access to business content and information </w:t>
      </w:r>
      <w:r w:rsidR="00D97247">
        <w:rPr>
          <w:noProof/>
        </w:rPr>
        <w:t>while maintain</w:t>
      </w:r>
      <w:r w:rsidR="00C0440A">
        <w:rPr>
          <w:noProof/>
        </w:rPr>
        <w:t xml:space="preserve">ing security, control and </w:t>
      </w:r>
      <w:r w:rsidR="00AE640E">
        <w:rPr>
          <w:noProof/>
        </w:rPr>
        <w:t>complian</w:t>
      </w:r>
      <w:r w:rsidR="00C0440A">
        <w:rPr>
          <w:noProof/>
        </w:rPr>
        <w:t>ce to IT</w:t>
      </w:r>
      <w:r w:rsidR="00AE640E">
        <w:rPr>
          <w:noProof/>
        </w:rPr>
        <w:t>,</w:t>
      </w:r>
      <w:r w:rsidR="00C0440A">
        <w:rPr>
          <w:noProof/>
        </w:rPr>
        <w:t xml:space="preserve"> </w:t>
      </w:r>
      <w:r w:rsidR="00AE640E">
        <w:rPr>
          <w:noProof/>
        </w:rPr>
        <w:t xml:space="preserve">as well as </w:t>
      </w:r>
      <w:r w:rsidR="00C0440A">
        <w:rPr>
          <w:noProof/>
        </w:rPr>
        <w:t xml:space="preserve">ensuring choice, collaboration, productivity </w:t>
      </w:r>
      <w:r w:rsidR="00AE640E">
        <w:rPr>
          <w:noProof/>
        </w:rPr>
        <w:t xml:space="preserve">and usability. </w:t>
      </w:r>
      <w:r w:rsidRPr="00EF3889">
        <w:rPr>
          <w:noProof/>
        </w:rPr>
        <w:t xml:space="preserve"> </w:t>
      </w:r>
      <w:r w:rsidR="00AE640E">
        <w:rPr>
          <w:noProof/>
        </w:rPr>
        <w:t xml:space="preserve">Globo solutions include </w:t>
      </w:r>
      <w:r w:rsidR="000E6FA4">
        <w:rPr>
          <w:noProof/>
        </w:rPr>
        <w:t xml:space="preserve">EMM, </w:t>
      </w:r>
      <w:r w:rsidRPr="00EF3889">
        <w:rPr>
          <w:noProof/>
        </w:rPr>
        <w:t>Mobile Device Management (MDM), Mobile Email Management (MEM), Mobile Content Management (MCM), Mobile Application Manag</w:t>
      </w:r>
      <w:r w:rsidR="00022DEA">
        <w:rPr>
          <w:noProof/>
        </w:rPr>
        <w:t>e</w:t>
      </w:r>
      <w:r w:rsidRPr="00EF3889">
        <w:rPr>
          <w:noProof/>
        </w:rPr>
        <w:t xml:space="preserve">ment (MAM), </w:t>
      </w:r>
      <w:r w:rsidR="00353713">
        <w:rPr>
          <w:noProof/>
        </w:rPr>
        <w:t>Mobile Application D</w:t>
      </w:r>
      <w:r w:rsidRPr="00EF3889">
        <w:rPr>
          <w:noProof/>
        </w:rPr>
        <w:t>evelopment</w:t>
      </w:r>
      <w:r w:rsidR="007A76C6">
        <w:rPr>
          <w:noProof/>
        </w:rPr>
        <w:t xml:space="preserve"> </w:t>
      </w:r>
      <w:r w:rsidR="00353713">
        <w:rPr>
          <w:noProof/>
        </w:rPr>
        <w:t>Platform (</w:t>
      </w:r>
      <w:r w:rsidR="00AE640E">
        <w:rPr>
          <w:noProof/>
        </w:rPr>
        <w:t>MADP</w:t>
      </w:r>
      <w:r w:rsidR="000214EC">
        <w:rPr>
          <w:noProof/>
        </w:rPr>
        <w:t>)</w:t>
      </w:r>
      <w:r w:rsidR="007A76C6">
        <w:rPr>
          <w:noProof/>
        </w:rPr>
        <w:t xml:space="preserve"> and secure c</w:t>
      </w:r>
      <w:r w:rsidRPr="00EF3889">
        <w:rPr>
          <w:noProof/>
        </w:rPr>
        <w:t>ontainerization</w:t>
      </w:r>
      <w:r w:rsidR="00B96B32">
        <w:rPr>
          <w:noProof/>
        </w:rPr>
        <w:t xml:space="preserve"> (</w:t>
      </w:r>
      <w:r w:rsidR="00AF39F9">
        <w:rPr>
          <w:noProof/>
        </w:rPr>
        <w:t>6</w:t>
      </w:r>
      <w:r w:rsidR="00B96B32">
        <w:rPr>
          <w:noProof/>
        </w:rPr>
        <w:t>)</w:t>
      </w:r>
      <w:r w:rsidRPr="00EF3889">
        <w:rPr>
          <w:noProof/>
        </w:rPr>
        <w:t>.</w:t>
      </w:r>
    </w:p>
    <w:p w:rsidR="00C0440A" w:rsidRDefault="00960B0C" w:rsidP="00E1246E">
      <w:pPr>
        <w:rPr>
          <w:noProof/>
        </w:rPr>
      </w:pPr>
      <w:r w:rsidRPr="0071467B">
        <w:rPr>
          <w:noProof/>
        </w:rPr>
        <w:t>GO!Enterprise</w:t>
      </w:r>
      <w:r w:rsidR="009D5D08">
        <w:rPr>
          <w:noProof/>
        </w:rPr>
        <w:t xml:space="preserve"> serves as the foundation of Globo’s enterprise mobility offering and provides EMM solutions, including </w:t>
      </w:r>
      <w:r w:rsidRPr="0071467B">
        <w:rPr>
          <w:noProof/>
        </w:rPr>
        <w:t>a core set of Secure PIM, collaboration and productivity applications, a secure content container, as well as a secure content management application under a single license</w:t>
      </w:r>
      <w:r w:rsidR="00AF39F9">
        <w:rPr>
          <w:noProof/>
        </w:rPr>
        <w:t xml:space="preserve"> (7</w:t>
      </w:r>
      <w:r w:rsidR="00B96B32">
        <w:rPr>
          <w:noProof/>
        </w:rPr>
        <w:t>)</w:t>
      </w:r>
      <w:r w:rsidRPr="0071467B">
        <w:rPr>
          <w:noProof/>
        </w:rPr>
        <w:t>.</w:t>
      </w:r>
    </w:p>
    <w:p w:rsidR="00C70A36" w:rsidRDefault="00063A15" w:rsidP="00E1246E">
      <w:pPr>
        <w:rPr>
          <w:noProof/>
        </w:rPr>
      </w:pPr>
      <w:r>
        <w:t>GO!AppZone is Globo’s</w:t>
      </w:r>
      <w:r w:rsidR="009D5D08" w:rsidRPr="009766D2">
        <w:t xml:space="preserve"> </w:t>
      </w:r>
      <w:r w:rsidR="009D5D08">
        <w:t>mobile application platform</w:t>
      </w:r>
      <w:r w:rsidR="009D5D08" w:rsidRPr="009766D2">
        <w:t xml:space="preserve"> which supports </w:t>
      </w:r>
      <w:r w:rsidR="009D5D08">
        <w:t>development, testing and</w:t>
      </w:r>
      <w:r w:rsidR="009D5D08" w:rsidRPr="009766D2">
        <w:t xml:space="preserve"> deployment of </w:t>
      </w:r>
      <w:r w:rsidR="009D5D08">
        <w:t xml:space="preserve">cross-platform </w:t>
      </w:r>
      <w:r w:rsidR="009D5D08" w:rsidRPr="009766D2">
        <w:t xml:space="preserve">mobile apps. At the core of </w:t>
      </w:r>
      <w:r w:rsidR="009D5D08">
        <w:t>its</w:t>
      </w:r>
      <w:r w:rsidR="009D5D08" w:rsidRPr="009766D2">
        <w:t xml:space="preserve"> architecture lies a mobile app container which hosts and renders app</w:t>
      </w:r>
      <w:r w:rsidR="009D5D08">
        <w:t>s built with GO</w:t>
      </w:r>
      <w:proofErr w:type="gramStart"/>
      <w:r w:rsidR="009D5D08">
        <w:t>!AppZone</w:t>
      </w:r>
      <w:proofErr w:type="gramEnd"/>
      <w:r w:rsidR="009D5D08">
        <w:t xml:space="preserve"> Studio, a visual IDE for rapid app development</w:t>
      </w:r>
      <w:r w:rsidR="009D5D08" w:rsidRPr="009766D2">
        <w:t>.</w:t>
      </w:r>
      <w:r w:rsidR="00AF39F9">
        <w:t>(8</w:t>
      </w:r>
      <w:r w:rsidR="00364BCE">
        <w:t>)</w:t>
      </w:r>
    </w:p>
    <w:p w:rsidR="00E1246E" w:rsidRPr="00B966E1" w:rsidRDefault="009A49D3" w:rsidP="00E1246E">
      <w:pPr>
        <w:rPr>
          <w:b/>
          <w:noProof/>
          <w:sz w:val="32"/>
          <w:szCs w:val="32"/>
          <w:u w:val="single"/>
        </w:rPr>
      </w:pPr>
      <w:r w:rsidRPr="009A49D3">
        <w:rPr>
          <w:b/>
          <w:noProof/>
          <w:sz w:val="32"/>
          <w:szCs w:val="32"/>
          <w:u w:val="single"/>
        </w:rPr>
        <w:t>Customers and Partners</w:t>
      </w:r>
      <w:r w:rsidR="00692AFD">
        <w:rPr>
          <w:b/>
          <w:noProof/>
          <w:sz w:val="32"/>
          <w:szCs w:val="32"/>
          <w:u w:val="single"/>
        </w:rPr>
        <w:t xml:space="preserve"> </w:t>
      </w:r>
    </w:p>
    <w:p w:rsidR="00C00DE6" w:rsidRPr="006B6568" w:rsidRDefault="00C00DE6" w:rsidP="00C00DE6">
      <w:pPr>
        <w:pStyle w:val="NormalWeb"/>
        <w:spacing w:before="0" w:beforeAutospacing="0" w:after="0" w:afterAutospacing="0"/>
      </w:pPr>
      <w:r w:rsidRPr="00C344AB">
        <w:rPr>
          <w:rFonts w:asciiTheme="minorHAnsi" w:hAnsiTheme="minorHAnsi"/>
          <w:sz w:val="22"/>
          <w:szCs w:val="22"/>
        </w:rPr>
        <w:t>G</w:t>
      </w:r>
      <w:r w:rsidR="00B3411B">
        <w:rPr>
          <w:rFonts w:asciiTheme="minorHAnsi" w:hAnsiTheme="minorHAnsi"/>
          <w:sz w:val="22"/>
          <w:szCs w:val="22"/>
        </w:rPr>
        <w:t>lobo</w:t>
      </w:r>
      <w:r w:rsidRPr="00C344AB">
        <w:rPr>
          <w:rFonts w:asciiTheme="minorHAnsi" w:hAnsiTheme="minorHAnsi"/>
          <w:sz w:val="22"/>
          <w:szCs w:val="22"/>
        </w:rPr>
        <w:t xml:space="preserve">’s publically named customers include: </w:t>
      </w:r>
      <w:r w:rsidR="00C344AB" w:rsidRPr="006B6568">
        <w:rPr>
          <w:rFonts w:asciiTheme="minorHAnsi" w:hAnsiTheme="minorHAnsi"/>
          <w:sz w:val="22"/>
          <w:szCs w:val="22"/>
        </w:rPr>
        <w:t xml:space="preserve">CSG International, </w:t>
      </w:r>
      <w:r w:rsidR="006B6568" w:rsidRPr="00C344AB">
        <w:rPr>
          <w:rFonts w:asciiTheme="minorHAnsi" w:hAnsiTheme="minorHAnsi"/>
          <w:sz w:val="22"/>
          <w:szCs w:val="22"/>
        </w:rPr>
        <w:t>Oracle</w:t>
      </w:r>
      <w:r w:rsidR="006B6568">
        <w:rPr>
          <w:rFonts w:asciiTheme="minorHAnsi" w:hAnsiTheme="minorHAnsi"/>
          <w:sz w:val="22"/>
          <w:szCs w:val="22"/>
        </w:rPr>
        <w:t>,</w:t>
      </w:r>
      <w:r w:rsidR="006B6568" w:rsidRPr="00C344AB">
        <w:rPr>
          <w:rFonts w:asciiTheme="minorHAnsi" w:hAnsiTheme="minorHAnsi"/>
          <w:sz w:val="22"/>
          <w:szCs w:val="22"/>
        </w:rPr>
        <w:t xml:space="preserve"> </w:t>
      </w:r>
      <w:r w:rsidR="00C344AB" w:rsidRPr="00C344AB">
        <w:rPr>
          <w:rFonts w:asciiTheme="minorHAnsi" w:hAnsiTheme="minorHAnsi"/>
          <w:sz w:val="22"/>
          <w:szCs w:val="22"/>
        </w:rPr>
        <w:t>Novell</w:t>
      </w:r>
      <w:r w:rsidRPr="00C344AB">
        <w:rPr>
          <w:rFonts w:asciiTheme="minorHAnsi" w:hAnsiTheme="minorHAnsi"/>
          <w:sz w:val="22"/>
          <w:szCs w:val="22"/>
        </w:rPr>
        <w:t>,</w:t>
      </w:r>
      <w:r w:rsidR="00C344AB">
        <w:rPr>
          <w:rFonts w:asciiTheme="minorHAnsi" w:hAnsiTheme="minorHAnsi"/>
          <w:sz w:val="22"/>
          <w:szCs w:val="22"/>
        </w:rPr>
        <w:t xml:space="preserve"> </w:t>
      </w:r>
      <w:r w:rsidR="00A77F99">
        <w:rPr>
          <w:rFonts w:asciiTheme="minorHAnsi" w:hAnsiTheme="minorHAnsi"/>
          <w:sz w:val="22"/>
          <w:szCs w:val="22"/>
        </w:rPr>
        <w:t xml:space="preserve">Deloitte, Hellenic Post, First Data, </w:t>
      </w:r>
      <w:r w:rsidR="002569BD" w:rsidRPr="006B6568">
        <w:rPr>
          <w:rFonts w:asciiTheme="minorHAnsi" w:hAnsiTheme="minorHAnsi"/>
          <w:sz w:val="22"/>
          <w:szCs w:val="22"/>
        </w:rPr>
        <w:t>Peugeot – Citroen</w:t>
      </w:r>
      <w:r w:rsidR="008231E1" w:rsidRPr="006B6568">
        <w:rPr>
          <w:rFonts w:asciiTheme="minorHAnsi" w:hAnsiTheme="minorHAnsi"/>
          <w:sz w:val="22"/>
          <w:szCs w:val="22"/>
        </w:rPr>
        <w:t xml:space="preserve"> </w:t>
      </w:r>
      <w:r w:rsidR="00C344AB" w:rsidRPr="006B6568">
        <w:rPr>
          <w:rFonts w:asciiTheme="minorHAnsi" w:hAnsiTheme="minorHAnsi"/>
          <w:sz w:val="22"/>
          <w:szCs w:val="22"/>
        </w:rPr>
        <w:t xml:space="preserve">and </w:t>
      </w:r>
      <w:r w:rsidR="002569BD" w:rsidRPr="006B6568">
        <w:rPr>
          <w:rFonts w:asciiTheme="minorHAnsi" w:hAnsiTheme="minorHAnsi"/>
          <w:sz w:val="22"/>
          <w:szCs w:val="22"/>
        </w:rPr>
        <w:t>Securitas</w:t>
      </w:r>
      <w:r w:rsidR="00C344AB" w:rsidRPr="006B6568">
        <w:rPr>
          <w:rFonts w:asciiTheme="minorHAnsi" w:hAnsiTheme="minorHAnsi"/>
          <w:sz w:val="22"/>
          <w:szCs w:val="22"/>
        </w:rPr>
        <w:t>.</w:t>
      </w:r>
      <w:r w:rsidR="002569BD" w:rsidRPr="006B6568">
        <w:t xml:space="preserve"> </w:t>
      </w:r>
    </w:p>
    <w:p w:rsidR="00C00DE6" w:rsidRPr="000E1165" w:rsidRDefault="00C00DE6" w:rsidP="00C00DE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77F99" w:rsidRDefault="00C00DE6" w:rsidP="00C00DE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E1165">
        <w:rPr>
          <w:rFonts w:asciiTheme="minorHAnsi" w:hAnsiTheme="minorHAnsi"/>
          <w:sz w:val="22"/>
          <w:szCs w:val="22"/>
        </w:rPr>
        <w:t>Partner companies include</w:t>
      </w:r>
      <w:r w:rsidR="0079417A">
        <w:rPr>
          <w:rFonts w:asciiTheme="minorHAnsi" w:hAnsiTheme="minorHAnsi"/>
          <w:sz w:val="22"/>
          <w:szCs w:val="22"/>
        </w:rPr>
        <w:t>:</w:t>
      </w:r>
      <w:r w:rsidR="007E2BE2" w:rsidRPr="000E1165">
        <w:rPr>
          <w:rFonts w:asciiTheme="minorHAnsi" w:hAnsiTheme="minorHAnsi"/>
          <w:sz w:val="22"/>
          <w:szCs w:val="22"/>
        </w:rPr>
        <w:t xml:space="preserve"> </w:t>
      </w:r>
      <w:r w:rsidR="001A3715">
        <w:rPr>
          <w:rFonts w:asciiTheme="minorHAnsi" w:hAnsiTheme="minorHAnsi"/>
          <w:sz w:val="22"/>
          <w:szCs w:val="22"/>
        </w:rPr>
        <w:t xml:space="preserve">ABOX, </w:t>
      </w:r>
      <w:r w:rsidR="00C606E6" w:rsidRPr="00C606E6">
        <w:rPr>
          <w:rFonts w:asciiTheme="minorHAnsi" w:hAnsiTheme="minorHAnsi"/>
          <w:sz w:val="22"/>
          <w:szCs w:val="22"/>
        </w:rPr>
        <w:t>Alexander Moore</w:t>
      </w:r>
      <w:r w:rsidR="00C606E6">
        <w:rPr>
          <w:rFonts w:asciiTheme="minorHAnsi" w:hAnsiTheme="minorHAnsi"/>
          <w:sz w:val="22"/>
          <w:szCs w:val="22"/>
        </w:rPr>
        <w:t xml:space="preserve">, </w:t>
      </w:r>
      <w:r w:rsidR="00611118">
        <w:rPr>
          <w:rFonts w:asciiTheme="minorHAnsi" w:hAnsiTheme="minorHAnsi"/>
          <w:sz w:val="22"/>
          <w:szCs w:val="22"/>
        </w:rPr>
        <w:t xml:space="preserve">Agiltech, </w:t>
      </w:r>
      <w:r w:rsidR="00C344AB" w:rsidRPr="002569BD">
        <w:rPr>
          <w:rFonts w:asciiTheme="minorHAnsi" w:hAnsiTheme="minorHAnsi"/>
          <w:sz w:val="22"/>
          <w:szCs w:val="22"/>
        </w:rPr>
        <w:t>Asbis</w:t>
      </w:r>
      <w:r w:rsidR="00C344AB">
        <w:rPr>
          <w:rFonts w:asciiTheme="minorHAnsi" w:hAnsiTheme="minorHAnsi"/>
          <w:sz w:val="22"/>
          <w:szCs w:val="22"/>
        </w:rPr>
        <w:t>,</w:t>
      </w:r>
      <w:r w:rsidR="00C344AB" w:rsidRPr="002569BD">
        <w:rPr>
          <w:rFonts w:asciiTheme="minorHAnsi" w:hAnsiTheme="minorHAnsi"/>
          <w:sz w:val="22"/>
          <w:szCs w:val="22"/>
        </w:rPr>
        <w:t xml:space="preserve"> </w:t>
      </w:r>
      <w:r w:rsidR="001A3715" w:rsidRPr="001A3715">
        <w:rPr>
          <w:rFonts w:asciiTheme="minorHAnsi" w:hAnsiTheme="minorHAnsi"/>
          <w:sz w:val="22"/>
          <w:szCs w:val="22"/>
        </w:rPr>
        <w:t>Bechtle Direct</w:t>
      </w:r>
      <w:r w:rsidR="001A3715">
        <w:rPr>
          <w:rFonts w:asciiTheme="minorHAnsi" w:hAnsiTheme="minorHAnsi"/>
          <w:sz w:val="22"/>
          <w:szCs w:val="22"/>
        </w:rPr>
        <w:t xml:space="preserve">, Beytech, </w:t>
      </w:r>
      <w:r w:rsidR="009E2B1E">
        <w:rPr>
          <w:rFonts w:asciiTheme="minorHAnsi" w:hAnsiTheme="minorHAnsi"/>
          <w:sz w:val="22"/>
          <w:szCs w:val="22"/>
        </w:rPr>
        <w:t xml:space="preserve">Chase Security, </w:t>
      </w:r>
      <w:r w:rsidR="00611118">
        <w:rPr>
          <w:rFonts w:asciiTheme="minorHAnsi" w:hAnsiTheme="minorHAnsi"/>
          <w:sz w:val="22"/>
          <w:szCs w:val="22"/>
        </w:rPr>
        <w:t xml:space="preserve">+Dynamics, EFFECT, </w:t>
      </w:r>
      <w:r w:rsidR="009E2B1E" w:rsidRPr="009E2B1E">
        <w:rPr>
          <w:rFonts w:asciiTheme="minorHAnsi" w:hAnsiTheme="minorHAnsi"/>
          <w:sz w:val="22"/>
          <w:szCs w:val="22"/>
        </w:rPr>
        <w:t>Enterprise Mobility Management Solutions (Soluti)</w:t>
      </w:r>
      <w:r w:rsidR="009E2B1E">
        <w:rPr>
          <w:rFonts w:asciiTheme="minorHAnsi" w:hAnsiTheme="minorHAnsi"/>
          <w:sz w:val="22"/>
          <w:szCs w:val="22"/>
        </w:rPr>
        <w:t xml:space="preserve">, </w:t>
      </w:r>
      <w:r w:rsidR="001A3715">
        <w:rPr>
          <w:rFonts w:asciiTheme="minorHAnsi" w:hAnsiTheme="minorHAnsi"/>
          <w:sz w:val="22"/>
          <w:szCs w:val="22"/>
        </w:rPr>
        <w:t xml:space="preserve">Federal Infosystems Inc., </w:t>
      </w:r>
      <w:proofErr w:type="spellStart"/>
      <w:r w:rsidR="001A3715">
        <w:rPr>
          <w:rFonts w:asciiTheme="minorHAnsi" w:hAnsiTheme="minorHAnsi"/>
          <w:sz w:val="22"/>
          <w:szCs w:val="22"/>
        </w:rPr>
        <w:t>Grupo</w:t>
      </w:r>
      <w:proofErr w:type="spellEnd"/>
      <w:r w:rsidR="001A37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3715">
        <w:rPr>
          <w:rFonts w:asciiTheme="minorHAnsi" w:hAnsiTheme="minorHAnsi"/>
          <w:sz w:val="22"/>
          <w:szCs w:val="22"/>
        </w:rPr>
        <w:t>Softron</w:t>
      </w:r>
      <w:proofErr w:type="spellEnd"/>
      <w:r w:rsidR="001A3715">
        <w:rPr>
          <w:rFonts w:asciiTheme="minorHAnsi" w:hAnsiTheme="minorHAnsi"/>
          <w:sz w:val="22"/>
          <w:szCs w:val="22"/>
        </w:rPr>
        <w:t xml:space="preserve">, </w:t>
      </w:r>
      <w:r w:rsidR="00472139">
        <w:rPr>
          <w:rFonts w:asciiTheme="minorHAnsi" w:hAnsiTheme="minorHAnsi"/>
          <w:sz w:val="22"/>
          <w:szCs w:val="22"/>
        </w:rPr>
        <w:t>IBM (</w:t>
      </w:r>
      <w:r w:rsidR="00AF39F9">
        <w:rPr>
          <w:rFonts w:asciiTheme="minorHAnsi" w:hAnsiTheme="minorHAnsi"/>
          <w:sz w:val="22"/>
          <w:szCs w:val="22"/>
        </w:rPr>
        <w:t>9</w:t>
      </w:r>
      <w:r w:rsidR="00472139">
        <w:rPr>
          <w:rFonts w:asciiTheme="minorHAnsi" w:hAnsiTheme="minorHAnsi"/>
          <w:sz w:val="22"/>
          <w:szCs w:val="22"/>
        </w:rPr>
        <w:t xml:space="preserve">), </w:t>
      </w:r>
      <w:r w:rsidR="00960B0C" w:rsidRPr="00D97247">
        <w:rPr>
          <w:rFonts w:asciiTheme="minorHAnsi" w:hAnsiTheme="minorHAnsi"/>
        </w:rPr>
        <w:t>Ingram Micro</w:t>
      </w:r>
      <w:r w:rsidR="00472139">
        <w:rPr>
          <w:rFonts w:asciiTheme="minorHAnsi" w:hAnsiTheme="minorHAnsi"/>
          <w:sz w:val="22"/>
          <w:szCs w:val="22"/>
        </w:rPr>
        <w:t xml:space="preserve"> (</w:t>
      </w:r>
      <w:r w:rsidR="00AF39F9">
        <w:rPr>
          <w:rFonts w:asciiTheme="minorHAnsi" w:hAnsiTheme="minorHAnsi"/>
          <w:sz w:val="22"/>
          <w:szCs w:val="22"/>
        </w:rPr>
        <w:t>10</w:t>
      </w:r>
      <w:r w:rsidR="00472139">
        <w:rPr>
          <w:rFonts w:asciiTheme="minorHAnsi" w:hAnsiTheme="minorHAnsi"/>
          <w:sz w:val="22"/>
          <w:szCs w:val="22"/>
        </w:rPr>
        <w:t>)</w:t>
      </w:r>
      <w:r w:rsidR="00A906DB">
        <w:rPr>
          <w:rFonts w:asciiTheme="minorHAnsi" w:hAnsiTheme="minorHAnsi"/>
          <w:sz w:val="22"/>
          <w:szCs w:val="22"/>
        </w:rPr>
        <w:t>,</w:t>
      </w:r>
      <w:r w:rsidR="00131474">
        <w:rPr>
          <w:rFonts w:asciiTheme="minorHAnsi" w:hAnsiTheme="minorHAnsi"/>
          <w:sz w:val="22"/>
          <w:szCs w:val="22"/>
        </w:rPr>
        <w:t xml:space="preserve"> </w:t>
      </w:r>
      <w:r w:rsidR="001A3715">
        <w:rPr>
          <w:rFonts w:asciiTheme="minorHAnsi" w:hAnsiTheme="minorHAnsi"/>
          <w:sz w:val="22"/>
          <w:szCs w:val="22"/>
        </w:rPr>
        <w:t xml:space="preserve">Insight UK, </w:t>
      </w:r>
      <w:proofErr w:type="spellStart"/>
      <w:r w:rsidR="001A3715">
        <w:rPr>
          <w:rFonts w:asciiTheme="minorHAnsi" w:hAnsiTheme="minorHAnsi"/>
          <w:sz w:val="22"/>
          <w:szCs w:val="22"/>
        </w:rPr>
        <w:t>Ionaworks</w:t>
      </w:r>
      <w:proofErr w:type="spellEnd"/>
      <w:r w:rsidR="001A371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31474">
        <w:rPr>
          <w:rFonts w:asciiTheme="minorHAnsi" w:hAnsiTheme="minorHAnsi"/>
          <w:sz w:val="22"/>
          <w:szCs w:val="22"/>
        </w:rPr>
        <w:t>Ireo</w:t>
      </w:r>
      <w:proofErr w:type="spellEnd"/>
      <w:r w:rsidR="00131474">
        <w:rPr>
          <w:rFonts w:asciiTheme="minorHAnsi" w:hAnsiTheme="minorHAnsi"/>
          <w:sz w:val="22"/>
          <w:szCs w:val="22"/>
        </w:rPr>
        <w:t xml:space="preserve">, </w:t>
      </w:r>
      <w:r w:rsidR="00A906D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31474">
        <w:rPr>
          <w:rFonts w:asciiTheme="minorHAnsi" w:hAnsiTheme="minorHAnsi"/>
          <w:sz w:val="22"/>
          <w:szCs w:val="22"/>
        </w:rPr>
        <w:t>LxPN</w:t>
      </w:r>
      <w:proofErr w:type="spellEnd"/>
      <w:r w:rsidR="00131474">
        <w:rPr>
          <w:rFonts w:asciiTheme="minorHAnsi" w:hAnsiTheme="minorHAnsi"/>
          <w:sz w:val="22"/>
          <w:szCs w:val="22"/>
        </w:rPr>
        <w:t>,</w:t>
      </w:r>
      <w:r w:rsidR="001A3715">
        <w:rPr>
          <w:rFonts w:asciiTheme="minorHAnsi" w:hAnsiTheme="minorHAnsi"/>
          <w:sz w:val="22"/>
          <w:szCs w:val="22"/>
        </w:rPr>
        <w:t xml:space="preserve"> </w:t>
      </w:r>
      <w:r w:rsidR="00611118">
        <w:rPr>
          <w:rFonts w:asciiTheme="minorHAnsi" w:hAnsiTheme="minorHAnsi"/>
          <w:sz w:val="22"/>
          <w:szCs w:val="22"/>
        </w:rPr>
        <w:t xml:space="preserve">Meza Groups, </w:t>
      </w:r>
      <w:r w:rsidR="001A3715">
        <w:rPr>
          <w:rFonts w:asciiTheme="minorHAnsi" w:hAnsiTheme="minorHAnsi"/>
          <w:sz w:val="22"/>
          <w:szCs w:val="22"/>
        </w:rPr>
        <w:t xml:space="preserve">Mellon Technologies, Mobilise IT, Mobile Services International (MSI), </w:t>
      </w:r>
      <w:r w:rsidR="00611118">
        <w:rPr>
          <w:rFonts w:asciiTheme="minorHAnsi" w:hAnsiTheme="minorHAnsi"/>
          <w:sz w:val="22"/>
          <w:szCs w:val="22"/>
        </w:rPr>
        <w:t xml:space="preserve">Partner Segment Distribution, </w:t>
      </w:r>
      <w:r w:rsidR="001A3715">
        <w:rPr>
          <w:rFonts w:asciiTheme="minorHAnsi" w:hAnsiTheme="minorHAnsi"/>
          <w:sz w:val="22"/>
          <w:szCs w:val="22"/>
        </w:rPr>
        <w:t xml:space="preserve">Portland Europe, </w:t>
      </w:r>
      <w:r w:rsidR="00611118" w:rsidRPr="00611118">
        <w:rPr>
          <w:rFonts w:asciiTheme="minorHAnsi" w:hAnsiTheme="minorHAnsi"/>
          <w:sz w:val="22"/>
          <w:szCs w:val="22"/>
        </w:rPr>
        <w:t>Prestigio</w:t>
      </w:r>
      <w:r w:rsidR="00611118">
        <w:rPr>
          <w:rFonts w:asciiTheme="minorHAnsi" w:hAnsiTheme="minorHAnsi"/>
          <w:sz w:val="22"/>
          <w:szCs w:val="22"/>
        </w:rPr>
        <w:t xml:space="preserve">, </w:t>
      </w:r>
      <w:r w:rsidR="00A77F99">
        <w:rPr>
          <w:rFonts w:asciiTheme="minorHAnsi" w:hAnsiTheme="minorHAnsi"/>
          <w:sz w:val="22"/>
          <w:szCs w:val="22"/>
        </w:rPr>
        <w:t>Qast</w:t>
      </w:r>
      <w:r w:rsidR="0037609C">
        <w:rPr>
          <w:rFonts w:asciiTheme="minorHAnsi" w:hAnsiTheme="minorHAnsi"/>
          <w:sz w:val="22"/>
          <w:szCs w:val="22"/>
        </w:rPr>
        <w:t>,</w:t>
      </w:r>
      <w:r w:rsidR="00A77F99">
        <w:rPr>
          <w:rFonts w:asciiTheme="minorHAnsi" w:hAnsiTheme="minorHAnsi"/>
          <w:sz w:val="22"/>
          <w:szCs w:val="22"/>
        </w:rPr>
        <w:t xml:space="preserve"> </w:t>
      </w:r>
      <w:r w:rsidR="001A3715">
        <w:rPr>
          <w:rFonts w:asciiTheme="minorHAnsi" w:hAnsiTheme="minorHAnsi"/>
          <w:sz w:val="22"/>
          <w:szCs w:val="22"/>
        </w:rPr>
        <w:t>Saga Group, Segment, Softtek, SoftBrilliance, Telesma Business Technologies</w:t>
      </w:r>
      <w:r w:rsidR="00B10464">
        <w:rPr>
          <w:rFonts w:asciiTheme="minorHAnsi" w:hAnsiTheme="minorHAnsi"/>
          <w:sz w:val="22"/>
          <w:szCs w:val="22"/>
        </w:rPr>
        <w:t xml:space="preserve"> and </w:t>
      </w:r>
      <w:r w:rsidR="001A3715">
        <w:rPr>
          <w:rFonts w:asciiTheme="minorHAnsi" w:hAnsiTheme="minorHAnsi"/>
          <w:sz w:val="22"/>
          <w:szCs w:val="22"/>
        </w:rPr>
        <w:t>TIM Systems</w:t>
      </w:r>
      <w:r w:rsidR="00B10464">
        <w:rPr>
          <w:rFonts w:asciiTheme="minorHAnsi" w:hAnsiTheme="minorHAnsi"/>
          <w:sz w:val="22"/>
          <w:szCs w:val="22"/>
        </w:rPr>
        <w:t>.</w:t>
      </w:r>
    </w:p>
    <w:p w:rsidR="00C00DE6" w:rsidRPr="00DE7080" w:rsidRDefault="00C00DE6" w:rsidP="00C00DE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1246E" w:rsidRPr="00471017" w:rsidRDefault="00AF158B" w:rsidP="005B4EE8">
      <w:pPr>
        <w:rPr>
          <w:b/>
          <w:noProof/>
          <w:sz w:val="32"/>
          <w:szCs w:val="32"/>
          <w:lang w:val="el-G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1552" behindDoc="0" locked="0" layoutInCell="1" allowOverlap="1" wp14:anchorId="7127D566" wp14:editId="203298E0">
                <wp:simplePos x="0" y="0"/>
                <wp:positionH relativeFrom="column">
                  <wp:posOffset>4445</wp:posOffset>
                </wp:positionH>
                <wp:positionV relativeFrom="paragraph">
                  <wp:posOffset>306704</wp:posOffset>
                </wp:positionV>
                <wp:extent cx="6555105" cy="0"/>
                <wp:effectExtent l="0" t="0" r="17145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6" o:spid="_x0000_s1026" type="#_x0000_t32" style="position:absolute;margin-left:.35pt;margin-top:24.15pt;width:516.15pt;height:0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Pn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bJ3M9n0DaHsFLujO+QnuSrflb0u0VSlS2RDQ/Rb2cNyYnPiN6l+IvVUGU/fFEMYggU&#10;CMM61ab3kDAGdAo7Od92wk8OUfg4z7IsiTOM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"/>
            </w:pict>
          </mc:Fallback>
        </mc:AlternateContent>
      </w:r>
      <w:r w:rsidR="00E1246E">
        <w:rPr>
          <w:b/>
          <w:noProof/>
          <w:sz w:val="32"/>
          <w:szCs w:val="32"/>
        </w:rPr>
        <w:t xml:space="preserve">Awards and Recognition </w:t>
      </w:r>
    </w:p>
    <w:p w:rsidR="0018706C" w:rsidRPr="0071467B" w:rsidRDefault="007300CB" w:rsidP="002948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hyperlink r:id="rId31" w:history="1">
        <w:r w:rsidR="0018706C" w:rsidRPr="0071467B">
          <w:rPr>
            <w:rStyle w:val="Hyperlink"/>
            <w:rFonts w:eastAsia="Times New Roman" w:cs="Times New Roman"/>
          </w:rPr>
          <w:t>Recognized for Enterprise Mobility Management Suites in Gartner Magic Quadrant 2014</w:t>
        </w:r>
      </w:hyperlink>
    </w:p>
    <w:p w:rsidR="00294885" w:rsidRPr="00116CE4" w:rsidRDefault="007300CB" w:rsidP="002948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hyperlink r:id="rId32" w:history="1">
        <w:r w:rsidR="00294885" w:rsidRPr="00116CE4">
          <w:rPr>
            <w:rStyle w:val="Hyperlink"/>
            <w:rFonts w:eastAsia="Times New Roman" w:cs="Times New Roman"/>
          </w:rPr>
          <w:t xml:space="preserve">Ruban d’Honneur recipient for The Growth Strategy of the Year Award in the 2013/14 European Business Awards </w:t>
        </w:r>
        <w:r w:rsidR="00294885" w:rsidRPr="00116CE4">
          <w:rPr>
            <w:rStyle w:val="Hyperlink"/>
            <w:rFonts w:eastAsia="Times New Roman" w:cs="Times New Roman"/>
            <w:iCs/>
          </w:rPr>
          <w:t>(January 2014)</w:t>
        </w:r>
      </w:hyperlink>
      <w:r w:rsidR="00294885" w:rsidRPr="00116CE4">
        <w:rPr>
          <w:rFonts w:eastAsia="Times New Roman" w:cs="Times New Roman"/>
          <w:color w:val="0000FF"/>
          <w:u w:val="single"/>
        </w:rPr>
        <w:t xml:space="preserve"> </w:t>
      </w:r>
    </w:p>
    <w:p w:rsidR="00294885" w:rsidRPr="00116CE4" w:rsidRDefault="007300CB" w:rsidP="002948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hyperlink r:id="rId33" w:history="1">
        <w:r w:rsidR="00A66E44">
          <w:rPr>
            <w:rStyle w:val="Hyperlink"/>
            <w:rFonts w:eastAsia="Times New Roman" w:cs="Times New Roman"/>
          </w:rPr>
          <w:t>R</w:t>
        </w:r>
        <w:r w:rsidR="00294885" w:rsidRPr="00116CE4">
          <w:rPr>
            <w:rStyle w:val="Hyperlink"/>
            <w:rFonts w:eastAsia="Times New Roman" w:cs="Times New Roman"/>
          </w:rPr>
          <w:t>ecognized for leadership in</w:t>
        </w:r>
        <w:r w:rsidR="00692AFD">
          <w:rPr>
            <w:rStyle w:val="Hyperlink"/>
            <w:rFonts w:eastAsia="Times New Roman" w:cs="Times New Roman"/>
          </w:rPr>
          <w:t xml:space="preserve"> </w:t>
        </w:r>
        <w:r w:rsidR="00294885" w:rsidRPr="00116CE4">
          <w:rPr>
            <w:rStyle w:val="Hyperlink"/>
            <w:rFonts w:eastAsia="Times New Roman" w:cs="Times New Roman"/>
          </w:rPr>
          <w:t xml:space="preserve">Network &amp; Device Security in the Fierce Innovation Awards 2013 </w:t>
        </w:r>
        <w:r w:rsidR="00294885" w:rsidRPr="00116CE4">
          <w:rPr>
            <w:rStyle w:val="Hyperlink"/>
            <w:rFonts w:eastAsia="Times New Roman" w:cs="Times New Roman"/>
            <w:iCs/>
          </w:rPr>
          <w:t>(November 2013)</w:t>
        </w:r>
      </w:hyperlink>
    </w:p>
    <w:p w:rsidR="00294885" w:rsidRPr="00116CE4" w:rsidRDefault="007300CB" w:rsidP="002948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hyperlink r:id="rId34" w:history="1">
        <w:r w:rsidR="00A66E44">
          <w:rPr>
            <w:rStyle w:val="Hyperlink"/>
            <w:rFonts w:eastAsia="Times New Roman" w:cs="Times New Roman"/>
          </w:rPr>
          <w:t>F</w:t>
        </w:r>
        <w:r w:rsidR="00A906DB">
          <w:rPr>
            <w:rStyle w:val="Hyperlink"/>
            <w:rFonts w:eastAsia="Times New Roman" w:cs="Times New Roman"/>
          </w:rPr>
          <w:t>i</w:t>
        </w:r>
        <w:r w:rsidR="00294885" w:rsidRPr="00116CE4">
          <w:rPr>
            <w:rStyle w:val="Hyperlink"/>
            <w:rFonts w:eastAsia="Times New Roman" w:cs="Times New Roman"/>
          </w:rPr>
          <w:t xml:space="preserve">nalist in MobITS </w:t>
        </w:r>
        <w:r w:rsidR="00692AFD">
          <w:rPr>
            <w:rStyle w:val="Hyperlink"/>
            <w:rFonts w:eastAsia="Times New Roman" w:cs="Times New Roman"/>
          </w:rPr>
          <w:t>A</w:t>
        </w:r>
        <w:r w:rsidR="00294885" w:rsidRPr="00116CE4">
          <w:rPr>
            <w:rStyle w:val="Hyperlink"/>
            <w:rFonts w:eastAsia="Times New Roman" w:cs="Times New Roman"/>
          </w:rPr>
          <w:t xml:space="preserve">wards 2013 </w:t>
        </w:r>
        <w:r w:rsidR="00294885" w:rsidRPr="00116CE4">
          <w:rPr>
            <w:rStyle w:val="Hyperlink"/>
            <w:rFonts w:eastAsia="Times New Roman" w:cs="Times New Roman"/>
            <w:iCs/>
          </w:rPr>
          <w:t>(October 2013)</w:t>
        </w:r>
      </w:hyperlink>
    </w:p>
    <w:p w:rsidR="00294885" w:rsidRPr="00116CE4" w:rsidRDefault="007300CB" w:rsidP="002948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hyperlink r:id="rId35" w:history="1">
        <w:r w:rsidR="00294885" w:rsidRPr="00116CE4">
          <w:rPr>
            <w:rStyle w:val="Hyperlink"/>
            <w:rFonts w:eastAsia="Times New Roman" w:cs="Times New Roman"/>
          </w:rPr>
          <w:t xml:space="preserve">Finalist in CTIA E-Tech Awards 2013 </w:t>
        </w:r>
        <w:r w:rsidR="00294885" w:rsidRPr="00116CE4">
          <w:rPr>
            <w:rStyle w:val="Hyperlink"/>
            <w:rFonts w:eastAsia="Times New Roman" w:cs="Times New Roman"/>
            <w:iCs/>
          </w:rPr>
          <w:t>(April 2013)</w:t>
        </w:r>
      </w:hyperlink>
    </w:p>
    <w:p w:rsidR="00294885" w:rsidRPr="00116CE4" w:rsidRDefault="007300CB" w:rsidP="002948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hyperlink r:id="rId36" w:history="1">
        <w:r w:rsidR="00A66E44">
          <w:rPr>
            <w:rStyle w:val="Hyperlink"/>
            <w:rFonts w:eastAsia="Times New Roman" w:cs="Times New Roman"/>
          </w:rPr>
          <w:t>S</w:t>
        </w:r>
        <w:r w:rsidR="00294885" w:rsidRPr="00116CE4">
          <w:rPr>
            <w:rStyle w:val="Hyperlink"/>
            <w:rFonts w:eastAsia="Times New Roman" w:cs="Times New Roman"/>
          </w:rPr>
          <w:t xml:space="preserve">elected as National Champion in the prestigious European Business 2012/13 Awards </w:t>
        </w:r>
        <w:r w:rsidR="00294885" w:rsidRPr="00116CE4">
          <w:rPr>
            <w:rStyle w:val="Hyperlink"/>
            <w:rFonts w:eastAsia="Times New Roman" w:cs="Times New Roman"/>
            <w:iCs/>
          </w:rPr>
          <w:t>(November 2012)</w:t>
        </w:r>
      </w:hyperlink>
    </w:p>
    <w:p w:rsidR="00294885" w:rsidRPr="00116CE4" w:rsidRDefault="007300CB" w:rsidP="002948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hyperlink r:id="rId37" w:history="1">
        <w:r w:rsidR="00294885" w:rsidRPr="00116CE4">
          <w:rPr>
            <w:rStyle w:val="Hyperlink"/>
            <w:rFonts w:eastAsia="Times New Roman" w:cs="Times New Roman"/>
          </w:rPr>
          <w:t>Prestigious nominations and short</w:t>
        </w:r>
        <w:r w:rsidR="008A3EAA" w:rsidRPr="00116CE4">
          <w:rPr>
            <w:rStyle w:val="Hyperlink"/>
            <w:rFonts w:eastAsia="Times New Roman" w:cs="Times New Roman"/>
          </w:rPr>
          <w:t xml:space="preserve"> listings for </w:t>
        </w:r>
        <w:r w:rsidR="00692AFD">
          <w:rPr>
            <w:rStyle w:val="Hyperlink"/>
            <w:rFonts w:eastAsia="Times New Roman" w:cs="Times New Roman"/>
          </w:rPr>
          <w:t xml:space="preserve">both </w:t>
        </w:r>
        <w:r w:rsidR="008A3EAA" w:rsidRPr="00116CE4">
          <w:rPr>
            <w:rStyle w:val="Hyperlink"/>
            <w:rFonts w:eastAsia="Times New Roman" w:cs="Times New Roman"/>
          </w:rPr>
          <w:t>Globo and it</w:t>
        </w:r>
        <w:r w:rsidR="00294885" w:rsidRPr="00116CE4">
          <w:rPr>
            <w:rStyle w:val="Hyperlink"/>
            <w:rFonts w:eastAsia="Times New Roman" w:cs="Times New Roman"/>
          </w:rPr>
          <w:t>s CEO</w:t>
        </w:r>
        <w:r w:rsidR="00692AFD">
          <w:rPr>
            <w:rStyle w:val="Hyperlink"/>
            <w:rFonts w:eastAsia="Times New Roman" w:cs="Times New Roman"/>
          </w:rPr>
          <w:t>,</w:t>
        </w:r>
        <w:r w:rsidR="00294885" w:rsidRPr="00116CE4">
          <w:rPr>
            <w:rStyle w:val="Hyperlink"/>
            <w:rFonts w:eastAsia="Times New Roman" w:cs="Times New Roman"/>
          </w:rPr>
          <w:t xml:space="preserve"> Costis Papadimitrakopoulos, AIM Awards 2012</w:t>
        </w:r>
        <w:r w:rsidR="00294885" w:rsidRPr="00116CE4">
          <w:rPr>
            <w:rStyle w:val="Hyperlink"/>
            <w:rFonts w:eastAsia="Times New Roman" w:cs="Times New Roman"/>
            <w:iCs/>
          </w:rPr>
          <w:t xml:space="preserve"> (October 2012)</w:t>
        </w:r>
      </w:hyperlink>
    </w:p>
    <w:p w:rsidR="00294885" w:rsidRPr="000E1165" w:rsidRDefault="007300CB" w:rsidP="002948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hyperlink r:id="rId38" w:history="1">
        <w:r w:rsidR="00294885" w:rsidRPr="000E1165">
          <w:rPr>
            <w:rStyle w:val="Hyperlink"/>
            <w:rFonts w:eastAsia="Times New Roman" w:cs="Times New Roman"/>
          </w:rPr>
          <w:t xml:space="preserve">Τop Western European Telecom Innovator </w:t>
        </w:r>
        <w:r w:rsidR="002569BD" w:rsidRPr="002569BD">
          <w:rPr>
            <w:rStyle w:val="Hyperlink"/>
            <w:rFonts w:eastAsia="Times New Roman" w:cs="Times New Roman"/>
            <w:iCs/>
          </w:rPr>
          <w:t>(November 2011)</w:t>
        </w:r>
      </w:hyperlink>
    </w:p>
    <w:p w:rsidR="00294885" w:rsidRPr="000E1165" w:rsidRDefault="007300CB" w:rsidP="0029488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hyperlink r:id="rId39" w:history="1">
        <w:r w:rsidR="00294885" w:rsidRPr="000E1165">
          <w:rPr>
            <w:rStyle w:val="Hyperlink"/>
            <w:rFonts w:eastAsia="Times New Roman" w:cs="Times New Roman"/>
          </w:rPr>
          <w:t>Top 500 European Growth Companies</w:t>
        </w:r>
        <w:r w:rsidR="002569BD" w:rsidRPr="002569BD">
          <w:rPr>
            <w:rStyle w:val="Hyperlink"/>
            <w:rFonts w:eastAsia="Times New Roman" w:cs="Times New Roman"/>
            <w:iCs/>
          </w:rPr>
          <w:t xml:space="preserve"> (February 2011)</w:t>
        </w:r>
      </w:hyperlink>
    </w:p>
    <w:p w:rsidR="00887BA8" w:rsidRPr="00FD5185" w:rsidRDefault="00AF158B" w:rsidP="0013716F">
      <w:pPr>
        <w:rPr>
          <w:b/>
          <w:noProof/>
          <w:sz w:val="32"/>
          <w:szCs w:val="32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501F95BA" wp14:editId="66BFDDEE">
                <wp:simplePos x="0" y="0"/>
                <wp:positionH relativeFrom="column">
                  <wp:posOffset>4445</wp:posOffset>
                </wp:positionH>
                <wp:positionV relativeFrom="paragraph">
                  <wp:posOffset>291464</wp:posOffset>
                </wp:positionV>
                <wp:extent cx="6555105" cy="0"/>
                <wp:effectExtent l="0" t="0" r="17145" b="1905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0" o:spid="_x0000_s1026" type="#_x0000_t32" style="position:absolute;margin-left:.35pt;margin-top:22.95pt;width:516.1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"/>
            </w:pict>
          </mc:Fallback>
        </mc:AlternateContent>
      </w:r>
      <w:r w:rsidR="00887BA8" w:rsidRPr="00FD5185">
        <w:rPr>
          <w:b/>
          <w:noProof/>
          <w:sz w:val="32"/>
          <w:szCs w:val="32"/>
        </w:rPr>
        <w:t>External Links</w:t>
      </w:r>
    </w:p>
    <w:p w:rsidR="00887BA8" w:rsidRPr="00FD5185" w:rsidRDefault="007300CB" w:rsidP="00887BA8">
      <w:pPr>
        <w:pStyle w:val="ListParagraph"/>
        <w:numPr>
          <w:ilvl w:val="0"/>
          <w:numId w:val="8"/>
        </w:numPr>
        <w:rPr>
          <w:rFonts w:asciiTheme="minorHAnsi" w:hAnsiTheme="minorHAnsi"/>
          <w:b/>
          <w:noProof/>
          <w:sz w:val="32"/>
          <w:szCs w:val="32"/>
        </w:rPr>
      </w:pPr>
      <w:hyperlink r:id="rId40" w:history="1">
        <w:r w:rsidR="00887BA8" w:rsidRPr="00FD5185">
          <w:rPr>
            <w:rStyle w:val="Hyperlink"/>
            <w:rFonts w:asciiTheme="minorHAnsi" w:hAnsiTheme="minorHAnsi"/>
          </w:rPr>
          <w:t>Official Website</w:t>
        </w:r>
      </w:hyperlink>
    </w:p>
    <w:p w:rsidR="00C34DF9" w:rsidRPr="00FD5185" w:rsidRDefault="00C34DF9" w:rsidP="00052054">
      <w:pPr>
        <w:pStyle w:val="ListParagraph"/>
        <w:numPr>
          <w:ilvl w:val="0"/>
          <w:numId w:val="24"/>
        </w:numPr>
        <w:rPr>
          <w:rFonts w:asciiTheme="minorHAnsi" w:hAnsiTheme="minorHAnsi"/>
          <w:b/>
          <w:noProof/>
        </w:rPr>
      </w:pPr>
      <w:r w:rsidRPr="00FD5185">
        <w:rPr>
          <w:rFonts w:asciiTheme="minorHAnsi" w:hAnsiTheme="minorHAnsi"/>
        </w:rPr>
        <w:t>Twitter:</w:t>
      </w:r>
      <w:r w:rsidR="00692AFD">
        <w:rPr>
          <w:rFonts w:asciiTheme="minorHAnsi" w:hAnsiTheme="minorHAnsi"/>
        </w:rPr>
        <w:t xml:space="preserve"> </w:t>
      </w:r>
      <w:hyperlink r:id="rId41" w:tgtFrame="_blank" w:history="1">
        <w:r w:rsidRPr="00FD5185">
          <w:rPr>
            <w:rStyle w:val="Hyperlink"/>
            <w:rFonts w:asciiTheme="minorHAnsi" w:hAnsiTheme="minorHAnsi"/>
          </w:rPr>
          <w:t>@</w:t>
        </w:r>
        <w:proofErr w:type="spellStart"/>
        <w:r w:rsidR="00C00DE6">
          <w:rPr>
            <w:rStyle w:val="Hyperlink"/>
            <w:rFonts w:asciiTheme="minorHAnsi" w:hAnsiTheme="minorHAnsi"/>
          </w:rPr>
          <w:t>GLOBOplc</w:t>
        </w:r>
        <w:proofErr w:type="spellEnd"/>
      </w:hyperlink>
    </w:p>
    <w:p w:rsidR="00294885" w:rsidRPr="00990038" w:rsidRDefault="00C34DF9" w:rsidP="00294885">
      <w:pPr>
        <w:pStyle w:val="ListParagraph"/>
        <w:numPr>
          <w:ilvl w:val="0"/>
          <w:numId w:val="24"/>
        </w:numPr>
        <w:rPr>
          <w:rFonts w:asciiTheme="minorHAnsi" w:hAnsiTheme="minorHAnsi"/>
          <w:b/>
          <w:noProof/>
        </w:rPr>
      </w:pPr>
      <w:r w:rsidRPr="00FD5185">
        <w:rPr>
          <w:rFonts w:asciiTheme="minorHAnsi" w:hAnsiTheme="minorHAnsi"/>
        </w:rPr>
        <w:t>Facebook</w:t>
      </w:r>
      <w:r w:rsidRPr="00FD5185">
        <w:rPr>
          <w:rFonts w:asciiTheme="minorHAnsi" w:hAnsiTheme="minorHAnsi"/>
          <w:color w:val="333333"/>
        </w:rPr>
        <w:t xml:space="preserve">: </w:t>
      </w:r>
      <w:hyperlink r:id="rId42" w:history="1">
        <w:r w:rsidR="00990038" w:rsidRPr="008D5EDA">
          <w:rPr>
            <w:rStyle w:val="Hyperlink"/>
          </w:rPr>
          <w:t>https://www.facebook.com/GLOBOplc</w:t>
        </w:r>
      </w:hyperlink>
    </w:p>
    <w:p w:rsidR="00F47CD9" w:rsidRPr="0037609C" w:rsidRDefault="005F01A5" w:rsidP="00BD449E">
      <w:pPr>
        <w:pStyle w:val="ListParagraph"/>
        <w:numPr>
          <w:ilvl w:val="0"/>
          <w:numId w:val="24"/>
        </w:numPr>
        <w:rPr>
          <w:rFonts w:asciiTheme="minorHAnsi" w:hAnsiTheme="minorHAnsi"/>
          <w:b/>
          <w:noProof/>
        </w:rPr>
      </w:pPr>
      <w:r w:rsidRPr="00FD5185">
        <w:rPr>
          <w:rFonts w:asciiTheme="minorHAnsi" w:hAnsiTheme="minorHAnsi"/>
        </w:rPr>
        <w:t>LinkedIn</w:t>
      </w:r>
      <w:r w:rsidRPr="00FD5185">
        <w:rPr>
          <w:rFonts w:asciiTheme="minorHAnsi" w:hAnsiTheme="minorHAnsi"/>
          <w:color w:val="333333"/>
        </w:rPr>
        <w:t>:</w:t>
      </w:r>
      <w:r w:rsidR="00692AFD">
        <w:rPr>
          <w:rFonts w:asciiTheme="minorHAnsi" w:hAnsiTheme="minorHAnsi"/>
          <w:b/>
          <w:noProof/>
        </w:rPr>
        <w:t xml:space="preserve"> </w:t>
      </w:r>
      <w:hyperlink r:id="rId43" w:history="1">
        <w:r w:rsidR="00BD449E" w:rsidRPr="00441C73">
          <w:rPr>
            <w:rStyle w:val="Hyperlink"/>
          </w:rPr>
          <w:t>https://www.linkedin.com/company/globo-plc</w:t>
        </w:r>
      </w:hyperlink>
    </w:p>
    <w:p w:rsidR="0037609C" w:rsidRPr="00990038" w:rsidRDefault="0037609C" w:rsidP="00BD449E">
      <w:pPr>
        <w:pStyle w:val="ListParagraph"/>
        <w:numPr>
          <w:ilvl w:val="0"/>
          <w:numId w:val="24"/>
        </w:numPr>
        <w:rPr>
          <w:rFonts w:asciiTheme="minorHAnsi" w:hAnsiTheme="minorHAnsi"/>
          <w:b/>
          <w:noProof/>
        </w:rPr>
      </w:pPr>
      <w:r>
        <w:t>Google+:</w:t>
      </w:r>
      <w:r w:rsidR="00692AFD">
        <w:t xml:space="preserve"> </w:t>
      </w:r>
      <w:hyperlink r:id="rId44" w:history="1">
        <w:r w:rsidR="00990038" w:rsidRPr="008D5EDA">
          <w:rPr>
            <w:rStyle w:val="Hyperlink"/>
          </w:rPr>
          <w:t>https://plus.google.com/104159886590596215344/about</w:t>
        </w:r>
      </w:hyperlink>
    </w:p>
    <w:p w:rsidR="00BD449E" w:rsidRPr="00BD449E" w:rsidRDefault="00BD449E" w:rsidP="00BD449E">
      <w:pPr>
        <w:pStyle w:val="ListParagraph"/>
        <w:rPr>
          <w:rFonts w:asciiTheme="minorHAnsi" w:hAnsiTheme="minorHAnsi"/>
          <w:b/>
          <w:noProof/>
        </w:rPr>
      </w:pPr>
    </w:p>
    <w:p w:rsidR="008B2D3D" w:rsidRDefault="00AF158B" w:rsidP="0013716F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4294967291" distB="4294967291" distL="114300" distR="114300" simplePos="0" relativeHeight="251668480" behindDoc="0" locked="0" layoutInCell="1" allowOverlap="1" wp14:anchorId="69B1D9BC" wp14:editId="66FAFF2D">
                <wp:simplePos x="0" y="0"/>
                <wp:positionH relativeFrom="column">
                  <wp:posOffset>4445</wp:posOffset>
                </wp:positionH>
                <wp:positionV relativeFrom="paragraph">
                  <wp:posOffset>312419</wp:posOffset>
                </wp:positionV>
                <wp:extent cx="6555105" cy="0"/>
                <wp:effectExtent l="0" t="0" r="1714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18" o:spid="_x0000_s1026" type="#_x0000_t32" style="position:absolute;margin-left:.35pt;margin-top:24.6pt;width:516.15pt;height:0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k1HgIAADwEAAAOAAAAZHJzL2Uyb0RvYy54bWysU8GO2jAQvVfqP1i+s0kooR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"/>
            </w:pict>
          </mc:Fallback>
        </mc:AlternateContent>
      </w:r>
      <w:r w:rsidR="00970C4E" w:rsidRPr="00FD5185">
        <w:rPr>
          <w:b/>
          <w:noProof/>
          <w:sz w:val="32"/>
          <w:szCs w:val="32"/>
        </w:rPr>
        <w:t>References</w:t>
      </w:r>
    </w:p>
    <w:p w:rsidR="00294885" w:rsidRDefault="00294885" w:rsidP="00294885">
      <w:pPr>
        <w:pStyle w:val="ListParagraph"/>
      </w:pPr>
    </w:p>
    <w:p w:rsidR="00AF39F9" w:rsidRPr="0071467B" w:rsidRDefault="00AF39F9" w:rsidP="00AF39F9">
      <w:pPr>
        <w:pStyle w:val="ListParagraph"/>
        <w:numPr>
          <w:ilvl w:val="0"/>
          <w:numId w:val="35"/>
        </w:numPr>
      </w:pPr>
      <w:r w:rsidRPr="0071467B">
        <w:t xml:space="preserve">Madden, Jack. </w:t>
      </w:r>
      <w:hyperlink r:id="rId45" w:history="1">
        <w:r w:rsidRPr="0071467B">
          <w:rPr>
            <w:rStyle w:val="Hyperlink"/>
          </w:rPr>
          <w:t>“</w:t>
        </w:r>
        <w:proofErr w:type="spellStart"/>
        <w:r w:rsidRPr="0071467B">
          <w:rPr>
            <w:rStyle w:val="Hyperlink"/>
          </w:rPr>
          <w:t>Globo</w:t>
        </w:r>
        <w:proofErr w:type="spellEnd"/>
        <w:r w:rsidRPr="0071467B">
          <w:rPr>
            <w:rStyle w:val="Hyperlink"/>
          </w:rPr>
          <w:t xml:space="preserve"> is the up and coming EMM vendor to watch.”</w:t>
        </w:r>
      </w:hyperlink>
      <w:r w:rsidRPr="0071467B">
        <w:t xml:space="preserve"> </w:t>
      </w:r>
      <w:proofErr w:type="spellStart"/>
      <w:r w:rsidRPr="0071467B">
        <w:rPr>
          <w:i/>
        </w:rPr>
        <w:t>BrianMadden</w:t>
      </w:r>
      <w:proofErr w:type="spellEnd"/>
      <w:r w:rsidRPr="0071467B">
        <w:t>. Retrieved 9 July 2014.</w:t>
      </w:r>
    </w:p>
    <w:p w:rsidR="00AF39F9" w:rsidRPr="0071467B" w:rsidRDefault="00AF39F9" w:rsidP="00AF39F9">
      <w:pPr>
        <w:pStyle w:val="ListParagraph"/>
        <w:numPr>
          <w:ilvl w:val="0"/>
          <w:numId w:val="35"/>
        </w:numPr>
      </w:pPr>
      <w:proofErr w:type="spellStart"/>
      <w:r w:rsidRPr="0071467B">
        <w:t>Saxena</w:t>
      </w:r>
      <w:proofErr w:type="spellEnd"/>
      <w:r w:rsidRPr="0071467B">
        <w:t xml:space="preserve">, </w:t>
      </w:r>
      <w:proofErr w:type="spellStart"/>
      <w:r w:rsidRPr="0071467B">
        <w:t>Ritu</w:t>
      </w:r>
      <w:proofErr w:type="spellEnd"/>
      <w:r w:rsidRPr="0071467B">
        <w:t xml:space="preserve">. </w:t>
      </w:r>
      <w:hyperlink r:id="rId46" w:history="1">
        <w:r w:rsidRPr="0071467B">
          <w:rPr>
            <w:rStyle w:val="Hyperlink"/>
          </w:rPr>
          <w:t>“4 Major Acquisitions of 2013 for Handling Complete BYOD Security Needs.”</w:t>
        </w:r>
      </w:hyperlink>
      <w:r w:rsidRPr="0071467B">
        <w:t xml:space="preserve"> </w:t>
      </w:r>
      <w:r w:rsidRPr="0071467B">
        <w:rPr>
          <w:i/>
        </w:rPr>
        <w:t>Tools Journal</w:t>
      </w:r>
      <w:r w:rsidRPr="0071467B">
        <w:t xml:space="preserve">. </w:t>
      </w:r>
      <w:proofErr w:type="spellStart"/>
      <w:r w:rsidRPr="0071467B">
        <w:t>ITWings</w:t>
      </w:r>
      <w:proofErr w:type="spellEnd"/>
      <w:r w:rsidRPr="0071467B">
        <w:t>. Retrieved 25 March 2014.</w:t>
      </w:r>
    </w:p>
    <w:p w:rsidR="00AF39F9" w:rsidRPr="0071467B" w:rsidRDefault="00AF39F9" w:rsidP="00AF39F9">
      <w:pPr>
        <w:pStyle w:val="ListParagraph"/>
        <w:numPr>
          <w:ilvl w:val="0"/>
          <w:numId w:val="35"/>
        </w:numPr>
      </w:pPr>
      <w:r w:rsidRPr="0071467B">
        <w:t>Xavier, Jon. “</w:t>
      </w:r>
      <w:proofErr w:type="spellStart"/>
      <w:r>
        <w:fldChar w:fldCharType="begin"/>
      </w:r>
      <w:r>
        <w:instrText xml:space="preserve"> HYPERLINK "http://www.bizjournals.com/sanjose/news/2014/05/12/globo-to-move-headquarters-to-silicon-valley-from.html?page=all" </w:instrText>
      </w:r>
      <w:r>
        <w:fldChar w:fldCharType="separate"/>
      </w:r>
      <w:r w:rsidRPr="0071467B">
        <w:rPr>
          <w:rStyle w:val="Hyperlink"/>
        </w:rPr>
        <w:t>Globo</w:t>
      </w:r>
      <w:proofErr w:type="spellEnd"/>
      <w:r w:rsidRPr="0071467B">
        <w:rPr>
          <w:rStyle w:val="Hyperlink"/>
        </w:rPr>
        <w:t xml:space="preserve"> to move headquarters to Silicon Valley from Greece in bid for U.S. market (and better weather)</w:t>
      </w:r>
      <w:r>
        <w:rPr>
          <w:rStyle w:val="Hyperlink"/>
        </w:rPr>
        <w:fldChar w:fldCharType="end"/>
      </w:r>
      <w:r w:rsidRPr="0071467B">
        <w:t xml:space="preserve">.” </w:t>
      </w:r>
      <w:r w:rsidRPr="0071467B">
        <w:rPr>
          <w:i/>
        </w:rPr>
        <w:t>Silicon Valley Business Journal</w:t>
      </w:r>
      <w:r w:rsidRPr="0071467B">
        <w:t>. Retrieved 11 July 2014.</w:t>
      </w:r>
    </w:p>
    <w:p w:rsidR="00AF39F9" w:rsidRPr="0071467B" w:rsidRDefault="00AF39F9" w:rsidP="00AF39F9">
      <w:pPr>
        <w:pStyle w:val="ListParagraph"/>
        <w:numPr>
          <w:ilvl w:val="0"/>
          <w:numId w:val="35"/>
        </w:numPr>
      </w:pPr>
      <w:proofErr w:type="spellStart"/>
      <w:r w:rsidRPr="0071467B">
        <w:t>Shieber</w:t>
      </w:r>
      <w:proofErr w:type="spellEnd"/>
      <w:r w:rsidRPr="0071467B">
        <w:t>, Jonathan. “</w:t>
      </w:r>
      <w:proofErr w:type="spellStart"/>
      <w:r>
        <w:fldChar w:fldCharType="begin"/>
      </w:r>
      <w:r>
        <w:instrText xml:space="preserve"> HYPERLINK "http://techcrunch.com/2014/06/29/globo-buys-sourcebits-in-push-for-u-s-mobile-app-development-market/" </w:instrText>
      </w:r>
      <w:r>
        <w:fldChar w:fldCharType="separate"/>
      </w:r>
      <w:r w:rsidRPr="0071467B">
        <w:rPr>
          <w:rStyle w:val="Hyperlink"/>
        </w:rPr>
        <w:t>Globo</w:t>
      </w:r>
      <w:proofErr w:type="spellEnd"/>
      <w:r w:rsidRPr="0071467B">
        <w:rPr>
          <w:rStyle w:val="Hyperlink"/>
        </w:rPr>
        <w:t xml:space="preserve"> Buys </w:t>
      </w:r>
      <w:proofErr w:type="spellStart"/>
      <w:r w:rsidRPr="0071467B">
        <w:rPr>
          <w:rStyle w:val="Hyperlink"/>
        </w:rPr>
        <w:t>Sourcebits</w:t>
      </w:r>
      <w:proofErr w:type="spellEnd"/>
      <w:r w:rsidRPr="0071467B">
        <w:rPr>
          <w:rStyle w:val="Hyperlink"/>
        </w:rPr>
        <w:t xml:space="preserve"> In Push For U.S. Mobile App Development Market</w:t>
      </w:r>
      <w:r>
        <w:rPr>
          <w:rStyle w:val="Hyperlink"/>
        </w:rPr>
        <w:fldChar w:fldCharType="end"/>
      </w:r>
      <w:r w:rsidRPr="0071467B">
        <w:t xml:space="preserve">.” </w:t>
      </w:r>
      <w:r w:rsidRPr="0071467B">
        <w:rPr>
          <w:i/>
        </w:rPr>
        <w:t>Tech Crunch</w:t>
      </w:r>
      <w:r w:rsidRPr="0071467B">
        <w:t>. Retrieved 11 July 2014.</w:t>
      </w:r>
    </w:p>
    <w:p w:rsidR="00AF39F9" w:rsidRPr="0071467B" w:rsidRDefault="00AF39F9" w:rsidP="00AF39F9">
      <w:pPr>
        <w:pStyle w:val="ListParagraph"/>
        <w:numPr>
          <w:ilvl w:val="0"/>
          <w:numId w:val="35"/>
        </w:numPr>
      </w:pPr>
      <w:r w:rsidRPr="0071467B">
        <w:t xml:space="preserve">Eddy, Nathan. </w:t>
      </w:r>
      <w:hyperlink r:id="rId47" w:history="1">
        <w:r w:rsidRPr="0071467B">
          <w:rPr>
            <w:rStyle w:val="Hyperlink"/>
          </w:rPr>
          <w:t>“BYOD Policies Need Implementation, Enforcement.”</w:t>
        </w:r>
      </w:hyperlink>
      <w:r w:rsidRPr="0071467B">
        <w:t xml:space="preserve"> </w:t>
      </w:r>
      <w:proofErr w:type="spellStart"/>
      <w:proofErr w:type="gramStart"/>
      <w:r w:rsidRPr="0071467B">
        <w:rPr>
          <w:i/>
        </w:rPr>
        <w:t>eWEEK</w:t>
      </w:r>
      <w:proofErr w:type="spellEnd"/>
      <w:proofErr w:type="gramEnd"/>
      <w:r w:rsidRPr="0071467B">
        <w:t xml:space="preserve">. </w:t>
      </w:r>
      <w:proofErr w:type="spellStart"/>
      <w:r w:rsidRPr="0071467B">
        <w:t>Quinstreet</w:t>
      </w:r>
      <w:proofErr w:type="spellEnd"/>
      <w:r w:rsidRPr="0071467B">
        <w:t xml:space="preserve"> Enterprise. Retrieved 25 March 2014.</w:t>
      </w:r>
      <w:r>
        <w:t xml:space="preserve"> </w:t>
      </w:r>
    </w:p>
    <w:p w:rsidR="00AF39F9" w:rsidRPr="0071467B" w:rsidRDefault="00AF39F9" w:rsidP="00AF39F9">
      <w:pPr>
        <w:pStyle w:val="ListParagraph"/>
        <w:numPr>
          <w:ilvl w:val="0"/>
          <w:numId w:val="35"/>
        </w:numPr>
      </w:pPr>
      <w:r w:rsidRPr="0071467B">
        <w:t xml:space="preserve">Madden, Jack. </w:t>
      </w:r>
      <w:hyperlink r:id="rId48" w:history="1">
        <w:r w:rsidRPr="0071467B">
          <w:rPr>
            <w:rStyle w:val="Hyperlink"/>
          </w:rPr>
          <w:t>“</w:t>
        </w:r>
        <w:proofErr w:type="spellStart"/>
        <w:r w:rsidRPr="0071467B">
          <w:rPr>
            <w:rStyle w:val="Hyperlink"/>
          </w:rPr>
          <w:t>Globo</w:t>
        </w:r>
        <w:proofErr w:type="spellEnd"/>
        <w:r w:rsidRPr="0071467B">
          <w:rPr>
            <w:rStyle w:val="Hyperlink"/>
          </w:rPr>
          <w:t xml:space="preserve"> </w:t>
        </w:r>
        <w:proofErr w:type="spellStart"/>
        <w:r w:rsidRPr="0071467B">
          <w:rPr>
            <w:rStyle w:val="Hyperlink"/>
          </w:rPr>
          <w:t>GO</w:t>
        </w:r>
        <w:proofErr w:type="gramStart"/>
        <w:r w:rsidRPr="0071467B">
          <w:rPr>
            <w:rStyle w:val="Hyperlink"/>
          </w:rPr>
          <w:t>!Enterprise</w:t>
        </w:r>
        <w:proofErr w:type="spellEnd"/>
        <w:proofErr w:type="gramEnd"/>
        <w:r w:rsidRPr="0071467B">
          <w:rPr>
            <w:rStyle w:val="Hyperlink"/>
          </w:rPr>
          <w:t xml:space="preserve"> is Bringing Together Mobile Apps, MDM, and an App-Development Platform. Could This Be Their Ticket to the Big Time?”</w:t>
        </w:r>
      </w:hyperlink>
      <w:r w:rsidRPr="0071467B">
        <w:t xml:space="preserve"> </w:t>
      </w:r>
      <w:proofErr w:type="spellStart"/>
      <w:r w:rsidRPr="0071467B">
        <w:rPr>
          <w:i/>
        </w:rPr>
        <w:t>BrianMadden</w:t>
      </w:r>
      <w:proofErr w:type="spellEnd"/>
      <w:r w:rsidRPr="0071467B">
        <w:t xml:space="preserve">. </w:t>
      </w:r>
      <w:proofErr w:type="spellStart"/>
      <w:r w:rsidRPr="0071467B">
        <w:t>TechTarget</w:t>
      </w:r>
      <w:proofErr w:type="spellEnd"/>
      <w:r w:rsidRPr="0071467B">
        <w:t>. Retrieved 25 March 2014.</w:t>
      </w:r>
      <w:r>
        <w:t xml:space="preserve"> </w:t>
      </w:r>
    </w:p>
    <w:p w:rsidR="00AF39F9" w:rsidRPr="0071467B" w:rsidRDefault="00AF39F9" w:rsidP="00AF39F9">
      <w:pPr>
        <w:pStyle w:val="ListParagraph"/>
        <w:numPr>
          <w:ilvl w:val="0"/>
          <w:numId w:val="35"/>
        </w:numPr>
      </w:pPr>
      <w:r w:rsidRPr="0071467B">
        <w:t xml:space="preserve">Chapman, Oliver. </w:t>
      </w:r>
      <w:hyperlink r:id="rId49" w:history="1">
        <w:r w:rsidRPr="0071467B">
          <w:rPr>
            <w:rStyle w:val="Hyperlink"/>
          </w:rPr>
          <w:t>“Managing the Mobile Workforce.”</w:t>
        </w:r>
      </w:hyperlink>
      <w:r w:rsidRPr="0071467B">
        <w:t xml:space="preserve"> </w:t>
      </w:r>
      <w:proofErr w:type="spellStart"/>
      <w:r w:rsidRPr="0071467B">
        <w:rPr>
          <w:i/>
        </w:rPr>
        <w:t>ComputerLinks</w:t>
      </w:r>
      <w:proofErr w:type="spellEnd"/>
      <w:r w:rsidRPr="0071467B">
        <w:t>. Retrieved 25 March 2014.</w:t>
      </w:r>
      <w:r>
        <w:t xml:space="preserve"> </w:t>
      </w:r>
    </w:p>
    <w:p w:rsidR="00AF39F9" w:rsidRPr="0071467B" w:rsidRDefault="00AF39F9" w:rsidP="00AF39F9">
      <w:pPr>
        <w:pStyle w:val="ListParagraph"/>
        <w:numPr>
          <w:ilvl w:val="0"/>
          <w:numId w:val="35"/>
        </w:numPr>
      </w:pPr>
      <w:proofErr w:type="spellStart"/>
      <w:r w:rsidRPr="0071467B">
        <w:t>Whiterow</w:t>
      </w:r>
      <w:proofErr w:type="spellEnd"/>
      <w:r w:rsidRPr="0071467B">
        <w:t>, Philip. “</w:t>
      </w:r>
      <w:proofErr w:type="spellStart"/>
      <w:r>
        <w:fldChar w:fldCharType="begin"/>
      </w:r>
      <w:r>
        <w:instrText xml:space="preserve"> HYPERLINK "http://www.proactiveinvestors.com/companies/news/52326/globo-targets-mobile-app-developers-with-new-product-suite-52326.html" </w:instrText>
      </w:r>
      <w:r>
        <w:fldChar w:fldCharType="separate"/>
      </w:r>
      <w:r w:rsidRPr="0071467B">
        <w:rPr>
          <w:rStyle w:val="Hyperlink"/>
        </w:rPr>
        <w:t>Globo</w:t>
      </w:r>
      <w:proofErr w:type="spellEnd"/>
      <w:r w:rsidRPr="0071467B">
        <w:rPr>
          <w:rStyle w:val="Hyperlink"/>
        </w:rPr>
        <w:t xml:space="preserve"> targets mobile app developers with new product suite</w:t>
      </w:r>
      <w:r>
        <w:rPr>
          <w:rStyle w:val="Hyperlink"/>
        </w:rPr>
        <w:fldChar w:fldCharType="end"/>
      </w:r>
      <w:r w:rsidRPr="0071467B">
        <w:t xml:space="preserve">.” </w:t>
      </w:r>
      <w:r w:rsidRPr="0071467B">
        <w:rPr>
          <w:i/>
        </w:rPr>
        <w:t>ProactiveInvestors.com</w:t>
      </w:r>
      <w:r w:rsidRPr="0071467B">
        <w:t xml:space="preserve"> (USA and Canada). Retrieved 14 July 2014.</w:t>
      </w:r>
      <w:r>
        <w:t xml:space="preserve"> </w:t>
      </w:r>
    </w:p>
    <w:p w:rsidR="00AF39F9" w:rsidRDefault="00AF39F9" w:rsidP="00AF39F9">
      <w:pPr>
        <w:pStyle w:val="ListParagraph"/>
        <w:numPr>
          <w:ilvl w:val="0"/>
          <w:numId w:val="35"/>
        </w:numPr>
      </w:pPr>
      <w:r w:rsidRPr="0071467B">
        <w:t xml:space="preserve">Levy </w:t>
      </w:r>
      <w:proofErr w:type="spellStart"/>
      <w:r w:rsidRPr="0071467B">
        <w:t>Sarfin</w:t>
      </w:r>
      <w:proofErr w:type="spellEnd"/>
      <w:r w:rsidRPr="0071467B">
        <w:t xml:space="preserve">, Rachel. </w:t>
      </w:r>
      <w:hyperlink r:id="rId50" w:history="1">
        <w:r w:rsidRPr="0071467B">
          <w:rPr>
            <w:rStyle w:val="Hyperlink"/>
          </w:rPr>
          <w:t xml:space="preserve">“GLOBO Gains Advanced Membership Status in IBM’s </w:t>
        </w:r>
        <w:proofErr w:type="spellStart"/>
        <w:r w:rsidRPr="0071467B">
          <w:rPr>
            <w:rStyle w:val="Hyperlink"/>
          </w:rPr>
          <w:t>PartnerWorld</w:t>
        </w:r>
        <w:proofErr w:type="spellEnd"/>
        <w:r w:rsidRPr="0071467B">
          <w:rPr>
            <w:rStyle w:val="Hyperlink"/>
          </w:rPr>
          <w:t>.”</w:t>
        </w:r>
      </w:hyperlink>
      <w:r w:rsidRPr="0071467B">
        <w:t xml:space="preserve"> </w:t>
      </w:r>
      <w:r w:rsidRPr="0071467B">
        <w:rPr>
          <w:i/>
        </w:rPr>
        <w:t>IT in Canada</w:t>
      </w:r>
      <w:r w:rsidRPr="0071467B">
        <w:t>. Retrieved 25 March 2014.</w:t>
      </w:r>
      <w:r>
        <w:t xml:space="preserve"> </w:t>
      </w:r>
    </w:p>
    <w:p w:rsidR="00666814" w:rsidRPr="0071467B" w:rsidRDefault="00960B0C" w:rsidP="0071467B">
      <w:pPr>
        <w:pStyle w:val="ListParagraph"/>
        <w:numPr>
          <w:ilvl w:val="0"/>
          <w:numId w:val="35"/>
        </w:numPr>
      </w:pPr>
      <w:r w:rsidRPr="0071467B">
        <w:t xml:space="preserve">Eddy, Nathan. </w:t>
      </w:r>
      <w:hyperlink r:id="rId51" w:history="1">
        <w:r w:rsidRPr="0071467B">
          <w:rPr>
            <w:rStyle w:val="Hyperlink"/>
          </w:rPr>
          <w:t>“Globo, Ingram Micro Partner on Enterprise Mobility Offering.”</w:t>
        </w:r>
      </w:hyperlink>
      <w:r w:rsidRPr="0071467B">
        <w:t xml:space="preserve"> </w:t>
      </w:r>
      <w:r w:rsidRPr="0071467B">
        <w:rPr>
          <w:i/>
        </w:rPr>
        <w:t>eWEEK</w:t>
      </w:r>
      <w:r w:rsidRPr="0071467B">
        <w:t>. Quinstreet Enterprise. Retrieved 25 March 2014.</w:t>
      </w:r>
      <w:r w:rsidR="00AF39F9">
        <w:t xml:space="preserve"> </w:t>
      </w:r>
    </w:p>
    <w:p w:rsidR="00561D26" w:rsidRPr="00052054" w:rsidRDefault="00561D26" w:rsidP="00EC01CB">
      <w:pPr>
        <w:pStyle w:val="ListParagraph"/>
        <w:rPr>
          <w:rFonts w:asciiTheme="minorHAnsi" w:hAnsiTheme="minorHAnsi"/>
        </w:rPr>
      </w:pPr>
    </w:p>
    <w:sectPr w:rsidR="00561D26" w:rsidRPr="00052054" w:rsidSect="0071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1B" w:rsidRDefault="00E9491B" w:rsidP="004C2587">
      <w:pPr>
        <w:spacing w:after="0" w:line="240" w:lineRule="auto"/>
      </w:pPr>
      <w:r>
        <w:separator/>
      </w:r>
    </w:p>
  </w:endnote>
  <w:endnote w:type="continuationSeparator" w:id="0">
    <w:p w:rsidR="00E9491B" w:rsidRDefault="00E9491B" w:rsidP="004C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1B" w:rsidRDefault="00E9491B" w:rsidP="004C2587">
      <w:pPr>
        <w:spacing w:after="0" w:line="240" w:lineRule="auto"/>
      </w:pPr>
      <w:r>
        <w:separator/>
      </w:r>
    </w:p>
  </w:footnote>
  <w:footnote w:type="continuationSeparator" w:id="0">
    <w:p w:rsidR="00E9491B" w:rsidRDefault="00E9491B" w:rsidP="004C2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E31BA"/>
    <w:multiLevelType w:val="hybridMultilevel"/>
    <w:tmpl w:val="EAF0B54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04026E3E"/>
    <w:multiLevelType w:val="hybridMultilevel"/>
    <w:tmpl w:val="0EAE71A4"/>
    <w:lvl w:ilvl="0" w:tplc="358CCD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FC968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D5696CA">
      <w:start w:val="17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C459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5464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5865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A823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AA7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FC3E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0594398D"/>
    <w:multiLevelType w:val="hybridMultilevel"/>
    <w:tmpl w:val="0E58A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FC968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946DAE"/>
    <w:multiLevelType w:val="multilevel"/>
    <w:tmpl w:val="E786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47EC6"/>
    <w:multiLevelType w:val="hybridMultilevel"/>
    <w:tmpl w:val="A1941F36"/>
    <w:lvl w:ilvl="0" w:tplc="22FC968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1BEC75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FBE25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93A1F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C8C7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7AA1C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B9E5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F3EEF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E8644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>
    <w:nsid w:val="177100DA"/>
    <w:multiLevelType w:val="hybridMultilevel"/>
    <w:tmpl w:val="9B0EE642"/>
    <w:lvl w:ilvl="0" w:tplc="358CCDA4">
      <w:start w:val="1"/>
      <w:numFmt w:val="bullet"/>
      <w:lvlText w:val="•"/>
      <w:lvlJc w:val="left"/>
      <w:pPr>
        <w:ind w:left="396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17833FCA"/>
    <w:multiLevelType w:val="hybridMultilevel"/>
    <w:tmpl w:val="1550E2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F64B73"/>
    <w:multiLevelType w:val="hybridMultilevel"/>
    <w:tmpl w:val="B4967296"/>
    <w:lvl w:ilvl="0" w:tplc="7E085BE4">
      <w:start w:val="9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60D47"/>
    <w:multiLevelType w:val="hybridMultilevel"/>
    <w:tmpl w:val="1BDC518C"/>
    <w:lvl w:ilvl="0" w:tplc="E80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C5EAE"/>
    <w:multiLevelType w:val="hybridMultilevel"/>
    <w:tmpl w:val="EB549356"/>
    <w:lvl w:ilvl="0" w:tplc="F6C21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1E78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3EBF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54A3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5A14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2ABD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FA85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821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52BD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27D670B3"/>
    <w:multiLevelType w:val="multilevel"/>
    <w:tmpl w:val="89AA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477AC"/>
    <w:multiLevelType w:val="hybridMultilevel"/>
    <w:tmpl w:val="BB041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F0FB4"/>
    <w:multiLevelType w:val="hybridMultilevel"/>
    <w:tmpl w:val="4CAA6C42"/>
    <w:lvl w:ilvl="0" w:tplc="EF986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C20E86"/>
    <w:multiLevelType w:val="multilevel"/>
    <w:tmpl w:val="DA6E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F21A7"/>
    <w:multiLevelType w:val="hybridMultilevel"/>
    <w:tmpl w:val="9DE86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64E22"/>
    <w:multiLevelType w:val="multilevel"/>
    <w:tmpl w:val="787E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12EC"/>
    <w:multiLevelType w:val="hybridMultilevel"/>
    <w:tmpl w:val="31D2C4CA"/>
    <w:lvl w:ilvl="0" w:tplc="358CCDA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22FC96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034ED"/>
    <w:multiLevelType w:val="multilevel"/>
    <w:tmpl w:val="B3D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01529A"/>
    <w:multiLevelType w:val="hybridMultilevel"/>
    <w:tmpl w:val="61766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434D"/>
    <w:multiLevelType w:val="hybridMultilevel"/>
    <w:tmpl w:val="380C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C96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E0030"/>
    <w:multiLevelType w:val="hybridMultilevel"/>
    <w:tmpl w:val="A662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C96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55132"/>
    <w:multiLevelType w:val="hybridMultilevel"/>
    <w:tmpl w:val="52A04486"/>
    <w:lvl w:ilvl="0" w:tplc="358CCD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FC968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D5696CA">
      <w:start w:val="17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C459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5464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5865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A823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AA7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FC3E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>
    <w:nsid w:val="571D2F6D"/>
    <w:multiLevelType w:val="hybridMultilevel"/>
    <w:tmpl w:val="D2AEE1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7016A1"/>
    <w:multiLevelType w:val="multilevel"/>
    <w:tmpl w:val="B6E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847922"/>
    <w:multiLevelType w:val="hybridMultilevel"/>
    <w:tmpl w:val="C3B81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8324B"/>
    <w:multiLevelType w:val="hybridMultilevel"/>
    <w:tmpl w:val="3B267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4B6CF9"/>
    <w:multiLevelType w:val="multilevel"/>
    <w:tmpl w:val="D7D4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6020FD"/>
    <w:multiLevelType w:val="hybridMultilevel"/>
    <w:tmpl w:val="63F40EAE"/>
    <w:lvl w:ilvl="0" w:tplc="358CCD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2FC968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2D5696CA">
      <w:start w:val="17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0C459C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C5464D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258651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6A8234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3AA73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1FC3E3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9">
    <w:nsid w:val="777100E3"/>
    <w:multiLevelType w:val="hybridMultilevel"/>
    <w:tmpl w:val="6A6C0FE6"/>
    <w:lvl w:ilvl="0" w:tplc="358CCD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56EE1C">
      <w:start w:val="172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5696CA">
      <w:start w:val="17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C459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5464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5865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A823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AA7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FC3E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>
    <w:nsid w:val="7C022660"/>
    <w:multiLevelType w:val="hybridMultilevel"/>
    <w:tmpl w:val="C90E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12"/>
  </w:num>
  <w:num w:numId="5">
    <w:abstractNumId w:val="23"/>
  </w:num>
  <w:num w:numId="6">
    <w:abstractNumId w:val="9"/>
  </w:num>
  <w:num w:numId="7">
    <w:abstractNumId w:val="13"/>
  </w:num>
  <w:num w:numId="8">
    <w:abstractNumId w:val="17"/>
  </w:num>
  <w:num w:numId="9">
    <w:abstractNumId w:val="3"/>
  </w:num>
  <w:num w:numId="10">
    <w:abstractNumId w:val="20"/>
  </w:num>
  <w:num w:numId="11">
    <w:abstractNumId w:val="29"/>
  </w:num>
  <w:num w:numId="12">
    <w:abstractNumId w:val="2"/>
  </w:num>
  <w:num w:numId="13">
    <w:abstractNumId w:val="28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30"/>
  </w:num>
  <w:num w:numId="19">
    <w:abstractNumId w:val="6"/>
  </w:num>
  <w:num w:numId="20">
    <w:abstractNumId w:val="1"/>
  </w:num>
  <w:num w:numId="21">
    <w:abstractNumId w:val="25"/>
  </w:num>
  <w:num w:numId="22">
    <w:abstractNumId w:val="15"/>
  </w:num>
  <w:num w:numId="23">
    <w:abstractNumId w:val="19"/>
  </w:num>
  <w:num w:numId="24">
    <w:abstractNumId w:val="21"/>
  </w:num>
  <w:num w:numId="25">
    <w:abstractNumId w:val="18"/>
  </w:num>
  <w:num w:numId="26">
    <w:abstractNumId w:val="8"/>
  </w:num>
  <w:num w:numId="27">
    <w:abstractNumId w:val="24"/>
  </w:num>
  <w:num w:numId="28">
    <w:abstractNumId w:val="16"/>
  </w:num>
  <w:num w:numId="29">
    <w:abstractNumId w:val="4"/>
  </w:num>
  <w:num w:numId="30">
    <w:abstractNumId w:val="14"/>
  </w:num>
  <w:num w:numId="31">
    <w:abstractNumId w:val="11"/>
  </w:num>
  <w:num w:numId="32">
    <w:abstractNumId w:val="26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BB"/>
    <w:rsid w:val="000052A8"/>
    <w:rsid w:val="00012EAD"/>
    <w:rsid w:val="000139FE"/>
    <w:rsid w:val="000214EC"/>
    <w:rsid w:val="00022DEA"/>
    <w:rsid w:val="00025666"/>
    <w:rsid w:val="000412AE"/>
    <w:rsid w:val="00044070"/>
    <w:rsid w:val="00044467"/>
    <w:rsid w:val="00052054"/>
    <w:rsid w:val="00057AE6"/>
    <w:rsid w:val="00063A15"/>
    <w:rsid w:val="00063BD2"/>
    <w:rsid w:val="0006705F"/>
    <w:rsid w:val="000767D8"/>
    <w:rsid w:val="000956C3"/>
    <w:rsid w:val="000B15E6"/>
    <w:rsid w:val="000C0DA3"/>
    <w:rsid w:val="000E1165"/>
    <w:rsid w:val="000E179E"/>
    <w:rsid w:val="000E35A6"/>
    <w:rsid w:val="000E58E6"/>
    <w:rsid w:val="000E63DC"/>
    <w:rsid w:val="000E6FA4"/>
    <w:rsid w:val="00104B9B"/>
    <w:rsid w:val="00111C95"/>
    <w:rsid w:val="00116CE4"/>
    <w:rsid w:val="001267A2"/>
    <w:rsid w:val="00131474"/>
    <w:rsid w:val="00132DDC"/>
    <w:rsid w:val="0013716F"/>
    <w:rsid w:val="00144E69"/>
    <w:rsid w:val="001459CD"/>
    <w:rsid w:val="0016530F"/>
    <w:rsid w:val="00165762"/>
    <w:rsid w:val="00183344"/>
    <w:rsid w:val="0018706C"/>
    <w:rsid w:val="001A3715"/>
    <w:rsid w:val="001D2C00"/>
    <w:rsid w:val="001F16B2"/>
    <w:rsid w:val="002142A8"/>
    <w:rsid w:val="00241F3F"/>
    <w:rsid w:val="0024741C"/>
    <w:rsid w:val="002500BE"/>
    <w:rsid w:val="002569BD"/>
    <w:rsid w:val="0026385A"/>
    <w:rsid w:val="0028161E"/>
    <w:rsid w:val="00283B9E"/>
    <w:rsid w:val="00294885"/>
    <w:rsid w:val="002C683F"/>
    <w:rsid w:val="002D21A5"/>
    <w:rsid w:val="002D26E5"/>
    <w:rsid w:val="002D6257"/>
    <w:rsid w:val="002D73B9"/>
    <w:rsid w:val="002E2A1B"/>
    <w:rsid w:val="003103C2"/>
    <w:rsid w:val="0033509C"/>
    <w:rsid w:val="00353713"/>
    <w:rsid w:val="00354F25"/>
    <w:rsid w:val="00364BCE"/>
    <w:rsid w:val="003662FD"/>
    <w:rsid w:val="0037609C"/>
    <w:rsid w:val="003769B7"/>
    <w:rsid w:val="00392F14"/>
    <w:rsid w:val="003975DD"/>
    <w:rsid w:val="003A0974"/>
    <w:rsid w:val="003F0CE9"/>
    <w:rsid w:val="003F73E8"/>
    <w:rsid w:val="00403459"/>
    <w:rsid w:val="00407C56"/>
    <w:rsid w:val="004112C7"/>
    <w:rsid w:val="0044139B"/>
    <w:rsid w:val="00450AA9"/>
    <w:rsid w:val="00451B3F"/>
    <w:rsid w:val="004566F6"/>
    <w:rsid w:val="00457CA0"/>
    <w:rsid w:val="00460CB8"/>
    <w:rsid w:val="00471017"/>
    <w:rsid w:val="00472139"/>
    <w:rsid w:val="00485AC5"/>
    <w:rsid w:val="004959A5"/>
    <w:rsid w:val="004A1965"/>
    <w:rsid w:val="004B5062"/>
    <w:rsid w:val="004B6E2F"/>
    <w:rsid w:val="004C2587"/>
    <w:rsid w:val="004C7F3C"/>
    <w:rsid w:val="004E611E"/>
    <w:rsid w:val="004F2D0F"/>
    <w:rsid w:val="00511047"/>
    <w:rsid w:val="0051581F"/>
    <w:rsid w:val="00517B5B"/>
    <w:rsid w:val="00522917"/>
    <w:rsid w:val="00523EB8"/>
    <w:rsid w:val="00525A67"/>
    <w:rsid w:val="00527E9E"/>
    <w:rsid w:val="00546810"/>
    <w:rsid w:val="00557F39"/>
    <w:rsid w:val="00561D26"/>
    <w:rsid w:val="0057466E"/>
    <w:rsid w:val="00576C58"/>
    <w:rsid w:val="005A5224"/>
    <w:rsid w:val="005A7CDC"/>
    <w:rsid w:val="005B4EE8"/>
    <w:rsid w:val="005C749E"/>
    <w:rsid w:val="005D7C84"/>
    <w:rsid w:val="005E3CF3"/>
    <w:rsid w:val="005F01A5"/>
    <w:rsid w:val="005F28C1"/>
    <w:rsid w:val="005F2B21"/>
    <w:rsid w:val="00607633"/>
    <w:rsid w:val="00611118"/>
    <w:rsid w:val="00631413"/>
    <w:rsid w:val="006456C5"/>
    <w:rsid w:val="00647A68"/>
    <w:rsid w:val="00654636"/>
    <w:rsid w:val="0065794A"/>
    <w:rsid w:val="00663CC2"/>
    <w:rsid w:val="00666814"/>
    <w:rsid w:val="0067558B"/>
    <w:rsid w:val="006828EB"/>
    <w:rsid w:val="0069000E"/>
    <w:rsid w:val="00692AFD"/>
    <w:rsid w:val="0069349D"/>
    <w:rsid w:val="006B6568"/>
    <w:rsid w:val="00700595"/>
    <w:rsid w:val="007074C8"/>
    <w:rsid w:val="0071467B"/>
    <w:rsid w:val="00716F55"/>
    <w:rsid w:val="0072088F"/>
    <w:rsid w:val="00723DB4"/>
    <w:rsid w:val="00726CE3"/>
    <w:rsid w:val="007300CB"/>
    <w:rsid w:val="007607A1"/>
    <w:rsid w:val="00767331"/>
    <w:rsid w:val="00785243"/>
    <w:rsid w:val="0079417A"/>
    <w:rsid w:val="007A4369"/>
    <w:rsid w:val="007A76C6"/>
    <w:rsid w:val="007B1D5A"/>
    <w:rsid w:val="007C21CB"/>
    <w:rsid w:val="007C3503"/>
    <w:rsid w:val="007D1C12"/>
    <w:rsid w:val="007E2BE2"/>
    <w:rsid w:val="007F25A2"/>
    <w:rsid w:val="00805E11"/>
    <w:rsid w:val="00816BC1"/>
    <w:rsid w:val="0081796E"/>
    <w:rsid w:val="008231E1"/>
    <w:rsid w:val="00826288"/>
    <w:rsid w:val="00835319"/>
    <w:rsid w:val="00837B05"/>
    <w:rsid w:val="00844156"/>
    <w:rsid w:val="00854864"/>
    <w:rsid w:val="008565EE"/>
    <w:rsid w:val="008749E7"/>
    <w:rsid w:val="00887BA8"/>
    <w:rsid w:val="00893141"/>
    <w:rsid w:val="0089394B"/>
    <w:rsid w:val="008A3EAA"/>
    <w:rsid w:val="008A4AB8"/>
    <w:rsid w:val="008A6BD5"/>
    <w:rsid w:val="008B2D3D"/>
    <w:rsid w:val="008C2379"/>
    <w:rsid w:val="008C7261"/>
    <w:rsid w:val="008E1AF9"/>
    <w:rsid w:val="00902517"/>
    <w:rsid w:val="0090499B"/>
    <w:rsid w:val="009077C4"/>
    <w:rsid w:val="00934C71"/>
    <w:rsid w:val="00946ADF"/>
    <w:rsid w:val="009470A0"/>
    <w:rsid w:val="00956831"/>
    <w:rsid w:val="0095786F"/>
    <w:rsid w:val="00960B0C"/>
    <w:rsid w:val="009660BF"/>
    <w:rsid w:val="00970C4E"/>
    <w:rsid w:val="00990038"/>
    <w:rsid w:val="009A49D3"/>
    <w:rsid w:val="009B1BAC"/>
    <w:rsid w:val="009B4857"/>
    <w:rsid w:val="009D5D08"/>
    <w:rsid w:val="009E2B1E"/>
    <w:rsid w:val="009E2FAD"/>
    <w:rsid w:val="009F196B"/>
    <w:rsid w:val="009F6675"/>
    <w:rsid w:val="00A1117B"/>
    <w:rsid w:val="00A27829"/>
    <w:rsid w:val="00A31F88"/>
    <w:rsid w:val="00A61D78"/>
    <w:rsid w:val="00A62D4C"/>
    <w:rsid w:val="00A65307"/>
    <w:rsid w:val="00A66E44"/>
    <w:rsid w:val="00A77F99"/>
    <w:rsid w:val="00A906DB"/>
    <w:rsid w:val="00A95478"/>
    <w:rsid w:val="00AC2660"/>
    <w:rsid w:val="00AC40D0"/>
    <w:rsid w:val="00AC5510"/>
    <w:rsid w:val="00AE640E"/>
    <w:rsid w:val="00AF01C1"/>
    <w:rsid w:val="00AF158B"/>
    <w:rsid w:val="00AF39F9"/>
    <w:rsid w:val="00AF69AC"/>
    <w:rsid w:val="00B10464"/>
    <w:rsid w:val="00B13D1B"/>
    <w:rsid w:val="00B14B96"/>
    <w:rsid w:val="00B16D6D"/>
    <w:rsid w:val="00B17029"/>
    <w:rsid w:val="00B207BA"/>
    <w:rsid w:val="00B3411B"/>
    <w:rsid w:val="00B53A7A"/>
    <w:rsid w:val="00B55BCC"/>
    <w:rsid w:val="00B76C0F"/>
    <w:rsid w:val="00B85BBB"/>
    <w:rsid w:val="00B966E1"/>
    <w:rsid w:val="00B96B32"/>
    <w:rsid w:val="00BA28D6"/>
    <w:rsid w:val="00BA30DE"/>
    <w:rsid w:val="00BB161D"/>
    <w:rsid w:val="00BB70E9"/>
    <w:rsid w:val="00BC1828"/>
    <w:rsid w:val="00BC56A3"/>
    <w:rsid w:val="00BD197E"/>
    <w:rsid w:val="00BD449E"/>
    <w:rsid w:val="00BD6A98"/>
    <w:rsid w:val="00BF6A10"/>
    <w:rsid w:val="00C00DE6"/>
    <w:rsid w:val="00C0440A"/>
    <w:rsid w:val="00C215E6"/>
    <w:rsid w:val="00C23427"/>
    <w:rsid w:val="00C237CA"/>
    <w:rsid w:val="00C344AB"/>
    <w:rsid w:val="00C34DF9"/>
    <w:rsid w:val="00C606E6"/>
    <w:rsid w:val="00C70A36"/>
    <w:rsid w:val="00C752B4"/>
    <w:rsid w:val="00C7547B"/>
    <w:rsid w:val="00C801E1"/>
    <w:rsid w:val="00C92386"/>
    <w:rsid w:val="00CD1DBB"/>
    <w:rsid w:val="00D011EC"/>
    <w:rsid w:val="00D04C61"/>
    <w:rsid w:val="00D1388A"/>
    <w:rsid w:val="00D26D19"/>
    <w:rsid w:val="00D40B83"/>
    <w:rsid w:val="00D45B3B"/>
    <w:rsid w:val="00D7053C"/>
    <w:rsid w:val="00D8741F"/>
    <w:rsid w:val="00D9694A"/>
    <w:rsid w:val="00D97247"/>
    <w:rsid w:val="00DA0F96"/>
    <w:rsid w:val="00DE7080"/>
    <w:rsid w:val="00E1246E"/>
    <w:rsid w:val="00E168C5"/>
    <w:rsid w:val="00E24CFD"/>
    <w:rsid w:val="00E32E7C"/>
    <w:rsid w:val="00E33460"/>
    <w:rsid w:val="00E435F1"/>
    <w:rsid w:val="00E477A5"/>
    <w:rsid w:val="00E60DE0"/>
    <w:rsid w:val="00E67A5A"/>
    <w:rsid w:val="00E7615F"/>
    <w:rsid w:val="00E829E7"/>
    <w:rsid w:val="00E84C6B"/>
    <w:rsid w:val="00E86C26"/>
    <w:rsid w:val="00E9491B"/>
    <w:rsid w:val="00EA2C57"/>
    <w:rsid w:val="00EA5129"/>
    <w:rsid w:val="00EA6F29"/>
    <w:rsid w:val="00EB56C8"/>
    <w:rsid w:val="00EC016E"/>
    <w:rsid w:val="00EC01CB"/>
    <w:rsid w:val="00EC3BF5"/>
    <w:rsid w:val="00EF3889"/>
    <w:rsid w:val="00EF63A7"/>
    <w:rsid w:val="00F0305A"/>
    <w:rsid w:val="00F03598"/>
    <w:rsid w:val="00F0429B"/>
    <w:rsid w:val="00F26ADD"/>
    <w:rsid w:val="00F30231"/>
    <w:rsid w:val="00F47CD9"/>
    <w:rsid w:val="00F61572"/>
    <w:rsid w:val="00F632D0"/>
    <w:rsid w:val="00F648D5"/>
    <w:rsid w:val="00F843DB"/>
    <w:rsid w:val="00FA3F91"/>
    <w:rsid w:val="00FA6548"/>
    <w:rsid w:val="00FB1618"/>
    <w:rsid w:val="00FB18D9"/>
    <w:rsid w:val="00FC6D07"/>
    <w:rsid w:val="00FD5185"/>
    <w:rsid w:val="00FE116F"/>
    <w:rsid w:val="00FE244E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61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4E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70C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587"/>
  </w:style>
  <w:style w:type="paragraph" w:styleId="Footer">
    <w:name w:val="footer"/>
    <w:basedOn w:val="Normal"/>
    <w:link w:val="FooterChar"/>
    <w:uiPriority w:val="99"/>
    <w:semiHidden/>
    <w:unhideWhenUsed/>
    <w:rsid w:val="004C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587"/>
  </w:style>
  <w:style w:type="paragraph" w:styleId="NormalWeb">
    <w:name w:val="Normal (Web)"/>
    <w:basedOn w:val="Normal"/>
    <w:uiPriority w:val="99"/>
    <w:unhideWhenUsed/>
    <w:rsid w:val="004C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35F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34DF9"/>
    <w:rPr>
      <w:b/>
      <w:bCs/>
    </w:rPr>
  </w:style>
  <w:style w:type="character" w:styleId="Emphasis">
    <w:name w:val="Emphasis"/>
    <w:basedOn w:val="DefaultParagraphFont"/>
    <w:uiPriority w:val="20"/>
    <w:qFormat/>
    <w:rsid w:val="00FD518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61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61D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561D26"/>
  </w:style>
  <w:style w:type="character" w:styleId="CommentReference">
    <w:name w:val="annotation reference"/>
    <w:basedOn w:val="DefaultParagraphFont"/>
    <w:uiPriority w:val="99"/>
    <w:semiHidden/>
    <w:unhideWhenUsed/>
    <w:rsid w:val="00EA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1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28D6"/>
    <w:pPr>
      <w:spacing w:after="0" w:line="240" w:lineRule="auto"/>
    </w:pPr>
  </w:style>
  <w:style w:type="character" w:customStyle="1" w:styleId="x">
    <w:name w:val="x"/>
    <w:basedOn w:val="DefaultParagraphFont"/>
    <w:rsid w:val="002D2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61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C4E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70C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587"/>
  </w:style>
  <w:style w:type="paragraph" w:styleId="Footer">
    <w:name w:val="footer"/>
    <w:basedOn w:val="Normal"/>
    <w:link w:val="FooterChar"/>
    <w:uiPriority w:val="99"/>
    <w:semiHidden/>
    <w:unhideWhenUsed/>
    <w:rsid w:val="004C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587"/>
  </w:style>
  <w:style w:type="paragraph" w:styleId="NormalWeb">
    <w:name w:val="Normal (Web)"/>
    <w:basedOn w:val="Normal"/>
    <w:uiPriority w:val="99"/>
    <w:unhideWhenUsed/>
    <w:rsid w:val="004C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35F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34DF9"/>
    <w:rPr>
      <w:b/>
      <w:bCs/>
    </w:rPr>
  </w:style>
  <w:style w:type="character" w:styleId="Emphasis">
    <w:name w:val="Emphasis"/>
    <w:basedOn w:val="DefaultParagraphFont"/>
    <w:uiPriority w:val="20"/>
    <w:qFormat/>
    <w:rsid w:val="00FD518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61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61D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561D26"/>
  </w:style>
  <w:style w:type="character" w:styleId="CommentReference">
    <w:name w:val="annotation reference"/>
    <w:basedOn w:val="DefaultParagraphFont"/>
    <w:uiPriority w:val="99"/>
    <w:semiHidden/>
    <w:unhideWhenUsed/>
    <w:rsid w:val="00EA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1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28D6"/>
    <w:pPr>
      <w:spacing w:after="0" w:line="240" w:lineRule="auto"/>
    </w:pPr>
  </w:style>
  <w:style w:type="character" w:customStyle="1" w:styleId="x">
    <w:name w:val="x"/>
    <w:basedOn w:val="DefaultParagraphFont"/>
    <w:rsid w:val="002D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2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7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06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7345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3598">
                  <w:marLeft w:val="0"/>
                  <w:marRight w:val="0"/>
                  <w:marTop w:val="0"/>
                  <w:marBottom w:val="516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3188873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154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loboplc.com/default.aspx?lang=en-GB&amp;page=165" TargetMode="External"/><Relationship Id="rId18" Type="http://schemas.openxmlformats.org/officeDocument/2006/relationships/hyperlink" Target="http://www.globoplc.com/default.aspx?lang=en-GB&amp;page=206" TargetMode="External"/><Relationship Id="rId26" Type="http://schemas.openxmlformats.org/officeDocument/2006/relationships/hyperlink" Target="http://www.globoplc.com/default.aspx?lang=en-GB&amp;page=38" TargetMode="External"/><Relationship Id="rId39" Type="http://schemas.openxmlformats.org/officeDocument/2006/relationships/hyperlink" Target="http://www.europes500.eu/documents/Europe500_Winners_201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loboplc.com/default.aspx?lang=en-GB&amp;page=33" TargetMode="External"/><Relationship Id="rId34" Type="http://schemas.openxmlformats.org/officeDocument/2006/relationships/hyperlink" Target="http://blog.ctia.org/2013/09/17/mobits-finalists/" TargetMode="External"/><Relationship Id="rId42" Type="http://schemas.openxmlformats.org/officeDocument/2006/relationships/hyperlink" Target="https://www.facebook.com/GLOBOplc" TargetMode="External"/><Relationship Id="rId47" Type="http://schemas.openxmlformats.org/officeDocument/2006/relationships/hyperlink" Target="http://www.eweek.com/mobile/byod-policies-need-implementation-enforcement/" TargetMode="External"/><Relationship Id="rId50" Type="http://schemas.openxmlformats.org/officeDocument/2006/relationships/hyperlink" Target="http://www.itincanadaonline.ca/index.php/cloud/73-globo-gains-advanced-membership-status-in-ibm-s-partnerworl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loboplc.com/default.aspx?lang=en-GB&amp;page=164" TargetMode="External"/><Relationship Id="rId17" Type="http://schemas.openxmlformats.org/officeDocument/2006/relationships/hyperlink" Target="http://www.globoplc.com/default.aspx?lang=en-GB&amp;page=207" TargetMode="External"/><Relationship Id="rId25" Type="http://schemas.openxmlformats.org/officeDocument/2006/relationships/hyperlink" Target="http://www.globoplc.com/default.aspx?lang=en-GB&amp;page=27" TargetMode="External"/><Relationship Id="rId33" Type="http://schemas.openxmlformats.org/officeDocument/2006/relationships/hyperlink" Target="https://www.fierceinnovationawards.com/telecom/2013/home" TargetMode="External"/><Relationship Id="rId38" Type="http://schemas.openxmlformats.org/officeDocument/2006/relationships/hyperlink" Target="http://www.worldfinance.com/awards/2011-telecoms-awards" TargetMode="External"/><Relationship Id="rId46" Type="http://schemas.openxmlformats.org/officeDocument/2006/relationships/hyperlink" Target="http://www.toolsjournal.com/integrations-articles/item/2506-4-major-acquisitions-of-2013-for-handling-complete-byod-security-need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boplc.com/default.aspx?lang=en-GB&amp;page=170" TargetMode="External"/><Relationship Id="rId20" Type="http://schemas.openxmlformats.org/officeDocument/2006/relationships/hyperlink" Target="http://www.globoplc.com/default.aspx?lang=en-GB&amp;page=34" TargetMode="External"/><Relationship Id="rId29" Type="http://schemas.openxmlformats.org/officeDocument/2006/relationships/hyperlink" Target="http://www.globoplc.com/default.aspx?lang=en-GB&amp;page=206" TargetMode="External"/><Relationship Id="rId41" Type="http://schemas.openxmlformats.org/officeDocument/2006/relationships/hyperlink" Target="https://twitter.com/CamSemantic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loboplc.com/default.aspx?lang=en-GB&amp;page=286" TargetMode="External"/><Relationship Id="rId24" Type="http://schemas.openxmlformats.org/officeDocument/2006/relationships/hyperlink" Target="http://www.globoplc.com/default.aspx?lang=en-GB&amp;page=165" TargetMode="External"/><Relationship Id="rId32" Type="http://schemas.openxmlformats.org/officeDocument/2006/relationships/hyperlink" Target="http://www.businessawardseurope.com/RDH/2013" TargetMode="External"/><Relationship Id="rId37" Type="http://schemas.openxmlformats.org/officeDocument/2006/relationships/hyperlink" Target="http://www.aim-awards.co.uk/archive/2012_shortlist.php" TargetMode="External"/><Relationship Id="rId40" Type="http://schemas.openxmlformats.org/officeDocument/2006/relationships/hyperlink" Target="http://www.globoplc.com" TargetMode="External"/><Relationship Id="rId45" Type="http://schemas.openxmlformats.org/officeDocument/2006/relationships/hyperlink" Target="http://www.brianmadden.com/blogs/jackmadden/archive/2014/07/09/globo-is-the-up-and-coming-emm-vendor-to-watch.aspx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loboplc.com/default.aspx?lang=en-GB&amp;page=38" TargetMode="External"/><Relationship Id="rId23" Type="http://schemas.openxmlformats.org/officeDocument/2006/relationships/hyperlink" Target="http://www.globoplc.com/default.aspx?lang=en-GB&amp;page=164" TargetMode="External"/><Relationship Id="rId28" Type="http://schemas.openxmlformats.org/officeDocument/2006/relationships/hyperlink" Target="http://www.globoplc.com/default.aspx?lang=en-GB&amp;page=207" TargetMode="External"/><Relationship Id="rId36" Type="http://schemas.openxmlformats.org/officeDocument/2006/relationships/hyperlink" Target="http://www.businessawardseurope.com/national-champion/2012" TargetMode="External"/><Relationship Id="rId49" Type="http://schemas.openxmlformats.org/officeDocument/2006/relationships/hyperlink" Target="http://blog.computerlinks.co.uk/2014/03/14/1067/" TargetMode="External"/><Relationship Id="rId10" Type="http://schemas.openxmlformats.org/officeDocument/2006/relationships/hyperlink" Target="http://www.globoplc.com/default.aspx?lang=en-GB&amp;page=33" TargetMode="External"/><Relationship Id="rId19" Type="http://schemas.openxmlformats.org/officeDocument/2006/relationships/hyperlink" Target="http://www.globoplc.com/default.aspx?lang=en-GB&amp;page=35" TargetMode="External"/><Relationship Id="rId31" Type="http://schemas.openxmlformats.org/officeDocument/2006/relationships/hyperlink" Target="http://www.globoplc.com/en-GB/gartner-magic-quadrant-for-enterprise-mobility-management-2014/" TargetMode="External"/><Relationship Id="rId44" Type="http://schemas.openxmlformats.org/officeDocument/2006/relationships/hyperlink" Target="https://plus.google.com/104159886590596215344/about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boplc.com/default.aspx?lang=en-GB&amp;page=34" TargetMode="External"/><Relationship Id="rId14" Type="http://schemas.openxmlformats.org/officeDocument/2006/relationships/hyperlink" Target="http://www.globoplc.com/default.aspx?lang=en-GB&amp;page=27" TargetMode="External"/><Relationship Id="rId22" Type="http://schemas.openxmlformats.org/officeDocument/2006/relationships/hyperlink" Target="http://globoplc.com/default.aspx?lang=en-GB&amp;page=286" TargetMode="External"/><Relationship Id="rId27" Type="http://schemas.openxmlformats.org/officeDocument/2006/relationships/hyperlink" Target="http://www.globoplc.com/default.aspx?lang=en-GB&amp;page=170" TargetMode="External"/><Relationship Id="rId30" Type="http://schemas.openxmlformats.org/officeDocument/2006/relationships/hyperlink" Target="http://www.globoplc.com/default.aspx?lang=en-GB&amp;page=17" TargetMode="External"/><Relationship Id="rId35" Type="http://schemas.openxmlformats.org/officeDocument/2006/relationships/hyperlink" Target="http://www.ctia.org/resource-library/press-releases/archive/ctia-announces-2013-e-tech-award-finalists" TargetMode="External"/><Relationship Id="rId43" Type="http://schemas.openxmlformats.org/officeDocument/2006/relationships/hyperlink" Target="https://www.linkedin.com/company/globo-plc" TargetMode="External"/><Relationship Id="rId48" Type="http://schemas.openxmlformats.org/officeDocument/2006/relationships/hyperlink" Target="http://www.brianmadden.com/blogs/jackmadden/archive/2014/03/21/globo-go-enterprise-is-bringing-together-mobile-apps-mdm-and-an-app-development-platform-could-this-be-their-ticket-to-the-big-time.aspx" TargetMode="External"/><Relationship Id="rId8" Type="http://schemas.openxmlformats.org/officeDocument/2006/relationships/hyperlink" Target="http://www.globoplc.com/default.aspx?lang=en-GB&amp;page=35" TargetMode="External"/><Relationship Id="rId51" Type="http://schemas.openxmlformats.org/officeDocument/2006/relationships/hyperlink" Target="http://www.eweek.com/small-business/globo-ingram-micro-partner-on-enterprise-mobility-offe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DNguyen</dc:creator>
  <cp:lastModifiedBy>Casey Bush</cp:lastModifiedBy>
  <cp:revision>4</cp:revision>
  <cp:lastPrinted>2014-07-18T18:36:00Z</cp:lastPrinted>
  <dcterms:created xsi:type="dcterms:W3CDTF">2014-07-28T15:19:00Z</dcterms:created>
  <dcterms:modified xsi:type="dcterms:W3CDTF">2014-07-28T15:41:00Z</dcterms:modified>
</cp:coreProperties>
</file>